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4D986" w14:textId="2B4153D7" w:rsidR="00872BE7" w:rsidRDefault="0025162E" w:rsidP="00F40638">
      <w:pPr>
        <w:widowControl w:val="0"/>
        <w:spacing w:after="0"/>
        <w:jc w:val="center"/>
        <w:rPr>
          <w:rFonts w:ascii="Gisha" w:hAnsi="Gisha" w:cs="Gisha"/>
          <w:b/>
          <w:sz w:val="12"/>
          <w:szCs w:val="12"/>
        </w:rPr>
      </w:pPr>
      <w:r w:rsidRPr="00D076A9">
        <w:rPr>
          <w:rFonts w:ascii="Helvetica" w:hAnsi="Helvetica" w:cs="Arial"/>
          <w:color w:val="000000"/>
          <w:sz w:val="16"/>
          <w:szCs w:val="16"/>
        </w:rPr>
        <w:t xml:space="preserve">   </w:t>
      </w:r>
    </w:p>
    <w:p w14:paraId="1C14D987" w14:textId="24308708" w:rsidR="00872BE7" w:rsidRDefault="00872BE7" w:rsidP="00F40638">
      <w:pPr>
        <w:widowControl w:val="0"/>
        <w:spacing w:after="0"/>
        <w:jc w:val="center"/>
        <w:rPr>
          <w:rFonts w:ascii="Gisha" w:hAnsi="Gisha" w:cs="Gisha"/>
          <w:b/>
          <w:sz w:val="12"/>
          <w:szCs w:val="12"/>
        </w:rPr>
      </w:pPr>
    </w:p>
    <w:p w14:paraId="63859821" w14:textId="306E2519" w:rsidR="0020478D" w:rsidRDefault="0020478D" w:rsidP="004607F5">
      <w:pPr>
        <w:widowControl w:val="0"/>
        <w:spacing w:after="0"/>
        <w:jc w:val="center"/>
        <w:rPr>
          <w:rFonts w:ascii="Gisha" w:hAnsi="Gisha" w:cs="Gisha"/>
          <w:b/>
          <w:sz w:val="36"/>
          <w:szCs w:val="36"/>
        </w:rPr>
      </w:pPr>
    </w:p>
    <w:p w14:paraId="42D042F4" w14:textId="2D728BBE" w:rsidR="0020478D" w:rsidRDefault="0020478D" w:rsidP="004607F5">
      <w:pPr>
        <w:widowControl w:val="0"/>
        <w:spacing w:after="0"/>
        <w:jc w:val="center"/>
        <w:rPr>
          <w:rFonts w:ascii="Gisha" w:hAnsi="Gisha" w:cs="Gisha"/>
          <w:b/>
          <w:sz w:val="36"/>
          <w:szCs w:val="36"/>
        </w:rPr>
      </w:pPr>
    </w:p>
    <w:p w14:paraId="4676EF92" w14:textId="5BB890FF" w:rsidR="0020478D" w:rsidRDefault="0020478D" w:rsidP="004607F5">
      <w:pPr>
        <w:widowControl w:val="0"/>
        <w:spacing w:after="0"/>
        <w:jc w:val="center"/>
        <w:rPr>
          <w:rFonts w:ascii="Gisha" w:hAnsi="Gisha" w:cs="Gisha"/>
          <w:b/>
          <w:sz w:val="36"/>
          <w:szCs w:val="36"/>
        </w:rPr>
      </w:pPr>
    </w:p>
    <w:p w14:paraId="1150E182" w14:textId="00EE0022" w:rsidR="0020478D" w:rsidRDefault="0020478D" w:rsidP="004607F5">
      <w:pPr>
        <w:widowControl w:val="0"/>
        <w:spacing w:after="0"/>
        <w:jc w:val="center"/>
        <w:rPr>
          <w:rFonts w:ascii="Gisha" w:hAnsi="Gisha" w:cs="Gisha"/>
          <w:b/>
          <w:sz w:val="36"/>
          <w:szCs w:val="36"/>
        </w:rPr>
      </w:pPr>
    </w:p>
    <w:p w14:paraId="6BA5FA69" w14:textId="16F8AD85" w:rsidR="0020478D" w:rsidRDefault="0020478D" w:rsidP="004607F5">
      <w:pPr>
        <w:widowControl w:val="0"/>
        <w:spacing w:after="0"/>
        <w:jc w:val="center"/>
        <w:rPr>
          <w:rFonts w:ascii="Gisha" w:hAnsi="Gisha" w:cs="Gisha"/>
          <w:b/>
          <w:sz w:val="36"/>
          <w:szCs w:val="36"/>
        </w:rPr>
      </w:pPr>
    </w:p>
    <w:p w14:paraId="4D475ECD" w14:textId="6ACFA19A" w:rsidR="0020478D" w:rsidRDefault="0020478D" w:rsidP="004607F5">
      <w:pPr>
        <w:widowControl w:val="0"/>
        <w:spacing w:after="0"/>
        <w:jc w:val="center"/>
        <w:rPr>
          <w:rFonts w:ascii="Gisha" w:hAnsi="Gisha" w:cs="Gisha"/>
          <w:b/>
          <w:sz w:val="36"/>
          <w:szCs w:val="36"/>
        </w:rPr>
      </w:pPr>
    </w:p>
    <w:p w14:paraId="475E7B5A" w14:textId="68A19329" w:rsidR="0020478D" w:rsidRDefault="0020478D" w:rsidP="004607F5">
      <w:pPr>
        <w:widowControl w:val="0"/>
        <w:spacing w:after="0"/>
        <w:jc w:val="center"/>
        <w:rPr>
          <w:rFonts w:ascii="Gisha" w:hAnsi="Gisha" w:cs="Gisha"/>
          <w:b/>
          <w:sz w:val="36"/>
          <w:szCs w:val="36"/>
        </w:rPr>
      </w:pPr>
    </w:p>
    <w:p w14:paraId="2C812A0F" w14:textId="77777777" w:rsidR="000377A7" w:rsidRPr="00720625" w:rsidRDefault="000377A7" w:rsidP="004607F5">
      <w:pPr>
        <w:widowControl w:val="0"/>
        <w:spacing w:after="0"/>
        <w:jc w:val="center"/>
        <w:rPr>
          <w:rFonts w:ascii="Gisha" w:hAnsi="Gisha" w:cs="Gisha"/>
          <w:b/>
          <w:sz w:val="18"/>
          <w:szCs w:val="18"/>
        </w:rPr>
      </w:pPr>
    </w:p>
    <w:p w14:paraId="79167C65" w14:textId="0678FED3" w:rsidR="00300C6A" w:rsidRDefault="001B7375" w:rsidP="00300C6A">
      <w:pPr>
        <w:widowControl w:val="0"/>
        <w:spacing w:after="0"/>
        <w:jc w:val="center"/>
        <w:rPr>
          <w:rFonts w:ascii="Gisha" w:hAnsi="Gisha" w:cs="Gisha"/>
          <w:b/>
          <w:sz w:val="36"/>
          <w:szCs w:val="36"/>
        </w:rPr>
      </w:pPr>
      <w:r>
        <w:rPr>
          <w:rFonts w:ascii="Gisha" w:hAnsi="Gisha" w:cs="Gisha"/>
          <w:b/>
          <w:sz w:val="36"/>
          <w:szCs w:val="36"/>
        </w:rPr>
        <w:t>June</w:t>
      </w:r>
      <w:r w:rsidR="003912C1">
        <w:rPr>
          <w:rFonts w:ascii="Gisha" w:hAnsi="Gisha" w:cs="Gisha"/>
          <w:b/>
          <w:sz w:val="36"/>
          <w:szCs w:val="36"/>
        </w:rPr>
        <w:t xml:space="preserve"> 20</w:t>
      </w:r>
      <w:r w:rsidR="00BD753D">
        <w:rPr>
          <w:rFonts w:ascii="Gisha" w:hAnsi="Gisha" w:cs="Gisha"/>
          <w:b/>
          <w:sz w:val="36"/>
          <w:szCs w:val="36"/>
        </w:rPr>
        <w:t>2</w:t>
      </w:r>
      <w:r w:rsidR="00384000">
        <w:rPr>
          <w:rFonts w:ascii="Gisha" w:hAnsi="Gisha" w:cs="Gisha"/>
          <w:b/>
          <w:sz w:val="36"/>
          <w:szCs w:val="36"/>
        </w:rPr>
        <w:t>4</w:t>
      </w:r>
      <w:r w:rsidR="00900169">
        <w:rPr>
          <w:rFonts w:ascii="Gisha" w:hAnsi="Gisha" w:cs="Gisha"/>
          <w:b/>
          <w:sz w:val="36"/>
          <w:szCs w:val="36"/>
        </w:rPr>
        <w:t xml:space="preserve"> Billing Newsletter</w:t>
      </w:r>
    </w:p>
    <w:p w14:paraId="612A845C" w14:textId="0C1811CE" w:rsidR="00CB3F61" w:rsidRDefault="00E924DE" w:rsidP="00CB3F61">
      <w:pPr>
        <w:widowControl w:val="0"/>
        <w:spacing w:after="0" w:line="120" w:lineRule="auto"/>
        <w:jc w:val="center"/>
        <w:rPr>
          <w:rFonts w:ascii="Gisha" w:hAnsi="Gisha" w:cs="Gisha"/>
          <w:b/>
          <w:sz w:val="36"/>
          <w:szCs w:val="36"/>
        </w:rPr>
      </w:pPr>
      <w:r>
        <w:rPr>
          <w:rFonts w:ascii="Arial" w:hAnsi="Arial" w:cs="Arial"/>
          <w:noProof/>
          <w:sz w:val="20"/>
          <w:szCs w:val="20"/>
          <w:u w:val="single"/>
        </w:rPr>
        <w:drawing>
          <wp:anchor distT="0" distB="0" distL="114300" distR="114300" simplePos="0" relativeHeight="251691008" behindDoc="0" locked="0" layoutInCell="1" allowOverlap="1" wp14:anchorId="3BA64B29" wp14:editId="6298626A">
            <wp:simplePos x="0" y="0"/>
            <wp:positionH relativeFrom="margin">
              <wp:posOffset>-76200</wp:posOffset>
            </wp:positionH>
            <wp:positionV relativeFrom="margin">
              <wp:posOffset>2695575</wp:posOffset>
            </wp:positionV>
            <wp:extent cx="579120" cy="400050"/>
            <wp:effectExtent l="0" t="0" r="0" b="0"/>
            <wp:wrapSquare wrapText="bothSides"/>
            <wp:docPr id="1014710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2992890731_8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00050"/>
                    </a:xfrm>
                    <a:prstGeom prst="rect">
                      <a:avLst/>
                    </a:prstGeom>
                    <a:noFill/>
                  </pic:spPr>
                </pic:pic>
              </a:graphicData>
            </a:graphic>
            <wp14:sizeRelH relativeFrom="page">
              <wp14:pctWidth>0</wp14:pctWidth>
            </wp14:sizeRelH>
            <wp14:sizeRelV relativeFrom="page">
              <wp14:pctHeight>0</wp14:pctHeight>
            </wp14:sizeRelV>
          </wp:anchor>
        </w:drawing>
      </w:r>
    </w:p>
    <w:p w14:paraId="1B05538B" w14:textId="77777777" w:rsidR="006237AA" w:rsidRPr="006237AA" w:rsidRDefault="00E924DE" w:rsidP="00181DB1">
      <w:pPr>
        <w:autoSpaceDE w:val="0"/>
        <w:autoSpaceDN w:val="0"/>
        <w:adjustRightInd w:val="0"/>
        <w:spacing w:after="0" w:line="240" w:lineRule="auto"/>
        <w:ind w:left="675"/>
        <w:rPr>
          <w:rFonts w:cstheme="minorHAnsi"/>
          <w:sz w:val="23"/>
          <w:szCs w:val="23"/>
        </w:rPr>
      </w:pPr>
      <w:r w:rsidRPr="006237AA">
        <w:rPr>
          <w:rFonts w:cstheme="minorHAnsi"/>
          <w:sz w:val="23"/>
          <w:szCs w:val="23"/>
          <w:u w:val="single"/>
        </w:rPr>
        <w:t>The Community is looking to fill 3 part-time/flex positions at the pool and the office.</w:t>
      </w:r>
      <w:r w:rsidRPr="006237AA">
        <w:rPr>
          <w:rFonts w:cstheme="minorHAnsi"/>
          <w:sz w:val="23"/>
          <w:szCs w:val="23"/>
        </w:rPr>
        <w:t xml:space="preserve"> Call 360-678-7746 for more information.</w:t>
      </w:r>
    </w:p>
    <w:p w14:paraId="6BBC0505" w14:textId="09D066D3" w:rsidR="003C70F4" w:rsidRPr="006237AA" w:rsidRDefault="0083247C" w:rsidP="006237AA">
      <w:pPr>
        <w:autoSpaceDE w:val="0"/>
        <w:autoSpaceDN w:val="0"/>
        <w:adjustRightInd w:val="0"/>
        <w:spacing w:after="0" w:line="120" w:lineRule="auto"/>
        <w:ind w:left="677"/>
        <w:rPr>
          <w:rFonts w:cstheme="minorHAnsi"/>
          <w:sz w:val="23"/>
          <w:szCs w:val="23"/>
        </w:rPr>
      </w:pPr>
      <w:r w:rsidRPr="006237AA">
        <w:rPr>
          <w:rFonts w:cstheme="minorHAnsi"/>
          <w:b/>
          <w:bCs/>
          <w:noProof/>
          <w:sz w:val="23"/>
          <w:szCs w:val="23"/>
        </w:rPr>
        <w:drawing>
          <wp:anchor distT="0" distB="0" distL="114300" distR="114300" simplePos="0" relativeHeight="251701248" behindDoc="0" locked="0" layoutInCell="1" allowOverlap="1" wp14:anchorId="0CF168FB" wp14:editId="0EA4249F">
            <wp:simplePos x="0" y="0"/>
            <wp:positionH relativeFrom="column">
              <wp:posOffset>-66675</wp:posOffset>
            </wp:positionH>
            <wp:positionV relativeFrom="paragraph">
              <wp:posOffset>165100</wp:posOffset>
            </wp:positionV>
            <wp:extent cx="569595" cy="603885"/>
            <wp:effectExtent l="0" t="0" r="1905" b="571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603885"/>
                    </a:xfrm>
                    <a:prstGeom prst="rect">
                      <a:avLst/>
                    </a:prstGeom>
                    <a:noFill/>
                  </pic:spPr>
                </pic:pic>
              </a:graphicData>
            </a:graphic>
            <wp14:sizeRelH relativeFrom="page">
              <wp14:pctWidth>0</wp14:pctWidth>
            </wp14:sizeRelH>
            <wp14:sizeRelV relativeFrom="page">
              <wp14:pctHeight>0</wp14:pctHeight>
            </wp14:sizeRelV>
          </wp:anchor>
        </w:drawing>
      </w:r>
    </w:p>
    <w:p w14:paraId="7DCA4E11" w14:textId="7AEFD96D" w:rsidR="007B6D58" w:rsidRPr="006237AA" w:rsidRDefault="003C70F4" w:rsidP="007B6D58">
      <w:pPr>
        <w:autoSpaceDE w:val="0"/>
        <w:autoSpaceDN w:val="0"/>
        <w:adjustRightInd w:val="0"/>
        <w:spacing w:after="0"/>
        <w:ind w:left="720"/>
        <w:rPr>
          <w:rFonts w:cstheme="minorHAnsi"/>
          <w:sz w:val="23"/>
          <w:szCs w:val="23"/>
        </w:rPr>
      </w:pPr>
      <w:r w:rsidRPr="006237AA">
        <w:rPr>
          <w:rFonts w:cstheme="minorHAnsi"/>
          <w:b/>
          <w:bCs/>
          <w:sz w:val="23"/>
          <w:szCs w:val="23"/>
          <w:u w:val="single"/>
        </w:rPr>
        <w:t>Billing Changes</w:t>
      </w:r>
      <w:r w:rsidRPr="006237AA">
        <w:rPr>
          <w:rFonts w:cstheme="minorHAnsi"/>
          <w:sz w:val="23"/>
          <w:szCs w:val="23"/>
        </w:rPr>
        <w:t xml:space="preserve">: </w:t>
      </w:r>
      <w:r w:rsidR="007B6D58" w:rsidRPr="006237AA">
        <w:rPr>
          <w:rFonts w:cstheme="minorHAnsi"/>
          <w:sz w:val="23"/>
          <w:szCs w:val="23"/>
        </w:rPr>
        <w:t xml:space="preserve">To keep up with rising costs, and continue to maintain and build our reserves, the following rate changes will be made beginning </w:t>
      </w:r>
      <w:r w:rsidRPr="006237AA">
        <w:rPr>
          <w:rFonts w:cstheme="minorHAnsi"/>
          <w:sz w:val="23"/>
          <w:szCs w:val="23"/>
        </w:rPr>
        <w:t>July 1, 202</w:t>
      </w:r>
      <w:r w:rsidR="007B6D58" w:rsidRPr="006237AA">
        <w:rPr>
          <w:rFonts w:cstheme="minorHAnsi"/>
          <w:sz w:val="23"/>
          <w:szCs w:val="23"/>
        </w:rPr>
        <w:t xml:space="preserve">4. </w:t>
      </w:r>
      <w:r w:rsidR="007B6D58" w:rsidRPr="006237AA">
        <w:rPr>
          <w:rFonts w:cstheme="minorHAnsi"/>
          <w:b/>
          <w:sz w:val="23"/>
          <w:szCs w:val="23"/>
          <w:u w:val="single"/>
        </w:rPr>
        <w:t>Dues</w:t>
      </w:r>
      <w:r w:rsidR="00D56BAE">
        <w:rPr>
          <w:rFonts w:cstheme="minorHAnsi"/>
          <w:b/>
          <w:sz w:val="23"/>
          <w:szCs w:val="23"/>
          <w:u w:val="single"/>
        </w:rPr>
        <w:t xml:space="preserve"> and assessments</w:t>
      </w:r>
      <w:r w:rsidR="007B6D58" w:rsidRPr="006237AA">
        <w:rPr>
          <w:rFonts w:cstheme="minorHAnsi"/>
          <w:sz w:val="23"/>
          <w:szCs w:val="23"/>
        </w:rPr>
        <w:t xml:space="preserve"> will be increased by $5</w:t>
      </w:r>
      <w:r w:rsidR="00D56BAE">
        <w:rPr>
          <w:rFonts w:cstheme="minorHAnsi"/>
          <w:sz w:val="23"/>
          <w:szCs w:val="23"/>
        </w:rPr>
        <w:t xml:space="preserve"> </w:t>
      </w:r>
      <w:r w:rsidR="007B6D58" w:rsidRPr="006237AA">
        <w:rPr>
          <w:rFonts w:cstheme="minorHAnsi"/>
          <w:sz w:val="23"/>
          <w:szCs w:val="23"/>
        </w:rPr>
        <w:t>per month</w:t>
      </w:r>
      <w:r w:rsidR="00D56BAE">
        <w:rPr>
          <w:rFonts w:cstheme="minorHAnsi"/>
          <w:sz w:val="23"/>
          <w:szCs w:val="23"/>
        </w:rPr>
        <w:t xml:space="preserve"> ($50 monthly)</w:t>
      </w:r>
      <w:r w:rsidR="007B6D58" w:rsidRPr="006237AA">
        <w:rPr>
          <w:rFonts w:cstheme="minorHAnsi"/>
          <w:sz w:val="23"/>
          <w:szCs w:val="23"/>
        </w:rPr>
        <w:t>.</w:t>
      </w:r>
      <w:r w:rsidR="007B6D58" w:rsidRPr="006237AA">
        <w:rPr>
          <w:rFonts w:cstheme="minorHAnsi"/>
          <w:b/>
          <w:sz w:val="23"/>
          <w:szCs w:val="23"/>
        </w:rPr>
        <w:t xml:space="preserve"> </w:t>
      </w:r>
      <w:r w:rsidR="007B6D58" w:rsidRPr="006237AA">
        <w:rPr>
          <w:rFonts w:cstheme="minorHAnsi"/>
          <w:b/>
          <w:sz w:val="23"/>
          <w:szCs w:val="23"/>
          <w:u w:val="single"/>
        </w:rPr>
        <w:t>Water</w:t>
      </w:r>
      <w:r w:rsidR="007B6D58" w:rsidRPr="00D56BAE">
        <w:rPr>
          <w:rFonts w:cstheme="minorHAnsi"/>
          <w:b/>
          <w:bCs/>
          <w:sz w:val="23"/>
          <w:szCs w:val="23"/>
          <w:u w:val="single"/>
        </w:rPr>
        <w:t xml:space="preserve"> rates</w:t>
      </w:r>
      <w:r w:rsidR="007B6D58" w:rsidRPr="006237AA">
        <w:rPr>
          <w:rFonts w:cstheme="minorHAnsi"/>
          <w:sz w:val="23"/>
          <w:szCs w:val="23"/>
        </w:rPr>
        <w:t xml:space="preserve"> will </w:t>
      </w:r>
      <w:r w:rsidR="00D56BAE">
        <w:rPr>
          <w:rFonts w:cstheme="minorHAnsi"/>
          <w:sz w:val="23"/>
          <w:szCs w:val="23"/>
        </w:rPr>
        <w:t>rise</w:t>
      </w:r>
      <w:r w:rsidR="007B6D58" w:rsidRPr="006237AA">
        <w:rPr>
          <w:rFonts w:cstheme="minorHAnsi"/>
          <w:sz w:val="23"/>
          <w:szCs w:val="23"/>
        </w:rPr>
        <w:t xml:space="preserve"> by $10 per month ($65 monthly) for </w:t>
      </w:r>
      <w:r w:rsidR="00D56BAE">
        <w:rPr>
          <w:rFonts w:cstheme="minorHAnsi"/>
          <w:sz w:val="23"/>
          <w:szCs w:val="23"/>
        </w:rPr>
        <w:t xml:space="preserve">usage </w:t>
      </w:r>
      <w:r w:rsidR="007B6D58" w:rsidRPr="006237AA">
        <w:rPr>
          <w:rFonts w:cstheme="minorHAnsi"/>
          <w:sz w:val="23"/>
          <w:szCs w:val="23"/>
        </w:rPr>
        <w:t>up to 1000 c</w:t>
      </w:r>
      <w:r w:rsidR="00D56BAE">
        <w:rPr>
          <w:rFonts w:cstheme="minorHAnsi"/>
          <w:sz w:val="23"/>
          <w:szCs w:val="23"/>
        </w:rPr>
        <w:t>ubic feet</w:t>
      </w:r>
      <w:r w:rsidR="007B6D58" w:rsidRPr="006237AA">
        <w:rPr>
          <w:rFonts w:cstheme="minorHAnsi"/>
          <w:sz w:val="23"/>
          <w:szCs w:val="23"/>
        </w:rPr>
        <w:t xml:space="preserve">.  </w:t>
      </w:r>
      <w:r w:rsidR="00D56BAE">
        <w:rPr>
          <w:rFonts w:cstheme="minorHAnsi"/>
          <w:sz w:val="23"/>
          <w:szCs w:val="23"/>
        </w:rPr>
        <w:t>The t</w:t>
      </w:r>
      <w:r w:rsidR="007B6D58" w:rsidRPr="006237AA">
        <w:rPr>
          <w:rFonts w:cstheme="minorHAnsi"/>
          <w:sz w:val="23"/>
          <w:szCs w:val="23"/>
        </w:rPr>
        <w:t xml:space="preserve">ypical monthly billing will increase by $15 per month to </w:t>
      </w:r>
      <w:r w:rsidR="007B6D58" w:rsidRPr="006237AA">
        <w:rPr>
          <w:rFonts w:cstheme="minorHAnsi"/>
          <w:b/>
          <w:sz w:val="23"/>
          <w:szCs w:val="23"/>
          <w:u w:val="single"/>
        </w:rPr>
        <w:t>$115</w:t>
      </w:r>
      <w:r w:rsidR="007B6D58" w:rsidRPr="006237AA">
        <w:rPr>
          <w:rFonts w:cstheme="minorHAnsi"/>
          <w:sz w:val="23"/>
          <w:szCs w:val="23"/>
        </w:rPr>
        <w:t xml:space="preserve">. </w:t>
      </w:r>
    </w:p>
    <w:p w14:paraId="388E3D42" w14:textId="324A30D9" w:rsidR="007B6D58" w:rsidRPr="006237AA" w:rsidRDefault="007B6D58" w:rsidP="007B6D58">
      <w:pPr>
        <w:autoSpaceDE w:val="0"/>
        <w:autoSpaceDN w:val="0"/>
        <w:adjustRightInd w:val="0"/>
        <w:spacing w:after="0" w:line="120" w:lineRule="auto"/>
        <w:ind w:left="720"/>
        <w:rPr>
          <w:rFonts w:cstheme="minorHAnsi"/>
          <w:sz w:val="23"/>
          <w:szCs w:val="23"/>
        </w:rPr>
      </w:pPr>
    </w:p>
    <w:p w14:paraId="10073983" w14:textId="19885DC1" w:rsidR="007B6D58" w:rsidRPr="006237AA" w:rsidRDefault="007B6D58" w:rsidP="0083247C">
      <w:pPr>
        <w:autoSpaceDE w:val="0"/>
        <w:autoSpaceDN w:val="0"/>
        <w:adjustRightInd w:val="0"/>
        <w:spacing w:after="0"/>
        <w:rPr>
          <w:rFonts w:cstheme="minorHAnsi"/>
          <w:b/>
          <w:sz w:val="23"/>
          <w:szCs w:val="23"/>
        </w:rPr>
      </w:pPr>
      <w:r w:rsidRPr="006237AA">
        <w:rPr>
          <w:rFonts w:cstheme="minorHAnsi"/>
          <w:b/>
          <w:sz w:val="23"/>
          <w:szCs w:val="23"/>
        </w:rPr>
        <w:t>For members who make payments using your bank bill pay system, please update your payments beginning July 202</w:t>
      </w:r>
      <w:r w:rsidR="0083247C" w:rsidRPr="006237AA">
        <w:rPr>
          <w:rFonts w:cstheme="minorHAnsi"/>
          <w:b/>
          <w:sz w:val="23"/>
          <w:szCs w:val="23"/>
        </w:rPr>
        <w:t>4</w:t>
      </w:r>
      <w:r w:rsidRPr="006237AA">
        <w:rPr>
          <w:rFonts w:cstheme="minorHAnsi"/>
          <w:b/>
          <w:sz w:val="23"/>
          <w:szCs w:val="23"/>
        </w:rPr>
        <w:t xml:space="preserve"> for the statement due Sept. 1</w:t>
      </w:r>
      <w:r w:rsidRPr="006237AA">
        <w:rPr>
          <w:rFonts w:cstheme="minorHAnsi"/>
          <w:b/>
          <w:sz w:val="23"/>
          <w:szCs w:val="23"/>
          <w:vertAlign w:val="superscript"/>
        </w:rPr>
        <w:t>st</w:t>
      </w:r>
      <w:r w:rsidRPr="006237AA">
        <w:rPr>
          <w:rFonts w:cstheme="minorHAnsi"/>
          <w:b/>
          <w:sz w:val="23"/>
          <w:szCs w:val="23"/>
        </w:rPr>
        <w:t>.</w:t>
      </w:r>
    </w:p>
    <w:p w14:paraId="5B5226CA" w14:textId="47465A49" w:rsidR="0083247C" w:rsidRPr="006237AA" w:rsidRDefault="0083247C" w:rsidP="00F3413E">
      <w:pPr>
        <w:autoSpaceDE w:val="0"/>
        <w:autoSpaceDN w:val="0"/>
        <w:adjustRightInd w:val="0"/>
        <w:spacing w:after="0" w:line="120" w:lineRule="auto"/>
        <w:rPr>
          <w:rFonts w:cstheme="minorHAnsi"/>
          <w:b/>
          <w:sz w:val="23"/>
          <w:szCs w:val="23"/>
        </w:rPr>
      </w:pPr>
    </w:p>
    <w:p w14:paraId="7279E373" w14:textId="3D7B0D2D" w:rsidR="008B39A1" w:rsidRPr="006237AA" w:rsidRDefault="008B39A1" w:rsidP="008B39A1">
      <w:pPr>
        <w:pStyle w:val="elementtoproof"/>
        <w:ind w:left="720"/>
        <w:rPr>
          <w:rFonts w:ascii="Arial" w:hAnsi="Arial" w:cs="Arial"/>
          <w:sz w:val="23"/>
          <w:szCs w:val="23"/>
        </w:rPr>
      </w:pPr>
      <w:r w:rsidRPr="006237AA">
        <w:rPr>
          <w:rFonts w:asciiTheme="minorHAnsi" w:hAnsiTheme="minorHAnsi" w:cstheme="minorHAnsi"/>
          <w:bCs/>
          <w:noProof/>
          <w:sz w:val="23"/>
          <w:szCs w:val="23"/>
        </w:rPr>
        <w:drawing>
          <wp:anchor distT="0" distB="0" distL="114300" distR="114300" simplePos="0" relativeHeight="251702272" behindDoc="0" locked="0" layoutInCell="1" allowOverlap="1" wp14:anchorId="29C087BC" wp14:editId="1AA0233E">
            <wp:simplePos x="0" y="0"/>
            <wp:positionH relativeFrom="margin">
              <wp:posOffset>-210185</wp:posOffset>
            </wp:positionH>
            <wp:positionV relativeFrom="margin">
              <wp:posOffset>4810125</wp:posOffset>
            </wp:positionV>
            <wp:extent cx="544195" cy="533400"/>
            <wp:effectExtent l="0" t="0" r="8255" b="0"/>
            <wp:wrapSquare wrapText="bothSides"/>
            <wp:docPr id="28435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19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137" w:rsidRPr="006237AA">
        <w:rPr>
          <w:rFonts w:asciiTheme="minorHAnsi" w:hAnsiTheme="minorHAnsi" w:cstheme="minorHAnsi"/>
          <w:bCs/>
          <w:sz w:val="23"/>
          <w:szCs w:val="23"/>
        </w:rPr>
        <w:t xml:space="preserve">The </w:t>
      </w:r>
      <w:r w:rsidR="00F3413E" w:rsidRPr="006237AA">
        <w:rPr>
          <w:rFonts w:asciiTheme="minorHAnsi" w:hAnsiTheme="minorHAnsi" w:cstheme="minorHAnsi"/>
          <w:sz w:val="23"/>
          <w:szCs w:val="23"/>
        </w:rPr>
        <w:t>State of WA and the EPA has updated and revised the Lead and Copper Rule with new requirements that requires us to complete a water system inventory. All service connections need to be classified as “lead” or “non-lead” at a minimum on both the service side (water utility) and customer side of the water meter by October 16, 2024</w:t>
      </w:r>
      <w:r w:rsidR="006D0137" w:rsidRPr="006237AA">
        <w:rPr>
          <w:rFonts w:asciiTheme="minorHAnsi" w:hAnsiTheme="minorHAnsi" w:cstheme="minorHAnsi"/>
          <w:bCs/>
          <w:sz w:val="23"/>
          <w:szCs w:val="23"/>
        </w:rPr>
        <w:t xml:space="preserve"> for homes built prior to 1986.  We will be out checking meters to determine type of pipe.  If we are unable to identify, we will notify the property</w:t>
      </w:r>
      <w:r w:rsidR="00F3413E" w:rsidRPr="006237AA">
        <w:rPr>
          <w:rFonts w:asciiTheme="minorHAnsi" w:hAnsiTheme="minorHAnsi" w:cstheme="minorHAnsi"/>
          <w:bCs/>
          <w:sz w:val="23"/>
          <w:szCs w:val="23"/>
        </w:rPr>
        <w:t xml:space="preserve"> </w:t>
      </w:r>
      <w:r w:rsidR="006D0137" w:rsidRPr="006237AA">
        <w:rPr>
          <w:rFonts w:asciiTheme="minorHAnsi" w:hAnsiTheme="minorHAnsi" w:cstheme="minorHAnsi"/>
          <w:bCs/>
          <w:sz w:val="23"/>
          <w:szCs w:val="23"/>
        </w:rPr>
        <w:t>owners</w:t>
      </w:r>
      <w:r w:rsidR="00BA33B1">
        <w:rPr>
          <w:rFonts w:asciiTheme="minorHAnsi" w:hAnsiTheme="minorHAnsi" w:cstheme="minorHAnsi"/>
          <w:bCs/>
          <w:sz w:val="23"/>
          <w:szCs w:val="23"/>
        </w:rPr>
        <w:t xml:space="preserve"> for verification</w:t>
      </w:r>
      <w:r w:rsidR="006D0137" w:rsidRPr="006237AA">
        <w:rPr>
          <w:rFonts w:asciiTheme="minorHAnsi" w:hAnsiTheme="minorHAnsi" w:cstheme="minorHAnsi"/>
          <w:bCs/>
          <w:sz w:val="23"/>
          <w:szCs w:val="23"/>
        </w:rPr>
        <w:t>.  If you know what type of pipes lead to your house, please call the office.</w:t>
      </w:r>
      <w:r w:rsidRPr="006237AA">
        <w:rPr>
          <w:rFonts w:asciiTheme="minorHAnsi" w:hAnsiTheme="minorHAnsi" w:cstheme="minorHAnsi"/>
          <w:bCs/>
          <w:sz w:val="23"/>
          <w:szCs w:val="23"/>
        </w:rPr>
        <w:t xml:space="preserve"> All assistance will be greatly appreciated.</w:t>
      </w:r>
    </w:p>
    <w:p w14:paraId="55825818" w14:textId="272C8B2A" w:rsidR="00181DB1" w:rsidRPr="006237AA" w:rsidRDefault="00181DB1" w:rsidP="00181DB1">
      <w:pPr>
        <w:autoSpaceDE w:val="0"/>
        <w:autoSpaceDN w:val="0"/>
        <w:adjustRightInd w:val="0"/>
        <w:spacing w:after="0" w:line="120" w:lineRule="auto"/>
        <w:ind w:left="677"/>
        <w:rPr>
          <w:rFonts w:ascii="Arial" w:hAnsi="Arial" w:cs="Arial"/>
          <w:b/>
          <w:bCs/>
          <w:sz w:val="23"/>
          <w:szCs w:val="23"/>
        </w:rPr>
      </w:pPr>
    </w:p>
    <w:p w14:paraId="3216BA4B" w14:textId="77777777" w:rsidR="00BA33B1" w:rsidRDefault="008B39A1" w:rsidP="008B39A1">
      <w:pPr>
        <w:spacing w:after="0"/>
        <w:ind w:left="1440"/>
        <w:rPr>
          <w:sz w:val="23"/>
          <w:szCs w:val="23"/>
          <w:u w:val="single"/>
        </w:rPr>
      </w:pPr>
      <w:r w:rsidRPr="006237AA">
        <w:rPr>
          <w:b/>
          <w:noProof/>
          <w:sz w:val="23"/>
          <w:szCs w:val="23"/>
        </w:rPr>
        <w:drawing>
          <wp:anchor distT="0" distB="0" distL="114300" distR="114300" simplePos="0" relativeHeight="251693056" behindDoc="1" locked="0" layoutInCell="1" allowOverlap="1" wp14:anchorId="4FCDA3B2" wp14:editId="4E655E53">
            <wp:simplePos x="0" y="0"/>
            <wp:positionH relativeFrom="column">
              <wp:posOffset>-195580</wp:posOffset>
            </wp:positionH>
            <wp:positionV relativeFrom="paragraph">
              <wp:posOffset>99060</wp:posOffset>
            </wp:positionV>
            <wp:extent cx="768350" cy="495300"/>
            <wp:effectExtent l="0" t="0" r="0" b="0"/>
            <wp:wrapTight wrapText="bothSides">
              <wp:wrapPolygon edited="0">
                <wp:start x="0" y="0"/>
                <wp:lineTo x="0" y="20769"/>
                <wp:lineTo x="20886" y="20769"/>
                <wp:lineTo x="20886" y="0"/>
                <wp:lineTo x="0" y="0"/>
              </wp:wrapPolygon>
            </wp:wrapTight>
            <wp:docPr id="992488614" name="Picture 1" descr="A red and white beach ball and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88614" name="Picture 1" descr="A red and white beach ball and a white circ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0" cy="495300"/>
                    </a:xfrm>
                    <a:prstGeom prst="rect">
                      <a:avLst/>
                    </a:prstGeom>
                    <a:noFill/>
                  </pic:spPr>
                </pic:pic>
              </a:graphicData>
            </a:graphic>
            <wp14:sizeRelH relativeFrom="page">
              <wp14:pctWidth>0</wp14:pctWidth>
            </wp14:sizeRelH>
            <wp14:sizeRelV relativeFrom="page">
              <wp14:pctHeight>0</wp14:pctHeight>
            </wp14:sizeRelV>
          </wp:anchor>
        </w:drawing>
      </w:r>
      <w:r w:rsidR="001B147A" w:rsidRPr="006237AA">
        <w:rPr>
          <w:b/>
          <w:sz w:val="23"/>
          <w:szCs w:val="23"/>
        </w:rPr>
        <w:t xml:space="preserve">The pool will open for the summer beginning Saturday, June 15, 2024 thru Labor Day.  </w:t>
      </w:r>
      <w:r w:rsidR="001B147A" w:rsidRPr="006237AA">
        <w:rPr>
          <w:sz w:val="23"/>
          <w:szCs w:val="23"/>
          <w:u w:val="single"/>
        </w:rPr>
        <w:t>A pool</w:t>
      </w:r>
    </w:p>
    <w:p w14:paraId="15F58D26" w14:textId="77777777" w:rsidR="00BA33B1" w:rsidRDefault="001B147A" w:rsidP="008B39A1">
      <w:pPr>
        <w:spacing w:after="0"/>
        <w:ind w:left="1440"/>
        <w:rPr>
          <w:sz w:val="23"/>
          <w:szCs w:val="23"/>
        </w:rPr>
      </w:pPr>
      <w:r w:rsidRPr="006237AA">
        <w:rPr>
          <w:sz w:val="23"/>
          <w:szCs w:val="23"/>
          <w:u w:val="single"/>
        </w:rPr>
        <w:t>card is required to use the facility</w:t>
      </w:r>
      <w:r w:rsidRPr="006237AA">
        <w:rPr>
          <w:sz w:val="23"/>
          <w:szCs w:val="23"/>
        </w:rPr>
        <w:t>.  If you have already filled out the pool application and signed</w:t>
      </w:r>
    </w:p>
    <w:p w14:paraId="0CFFA690" w14:textId="0834B909" w:rsidR="001B7375" w:rsidRPr="006237AA" w:rsidRDefault="001B147A" w:rsidP="008B39A1">
      <w:pPr>
        <w:spacing w:after="0"/>
        <w:ind w:left="1440"/>
        <w:rPr>
          <w:rFonts w:ascii="Arial" w:hAnsi="Arial" w:cs="Arial"/>
          <w:sz w:val="23"/>
          <w:szCs w:val="23"/>
        </w:rPr>
      </w:pPr>
      <w:r w:rsidRPr="006237AA">
        <w:rPr>
          <w:sz w:val="23"/>
          <w:szCs w:val="23"/>
        </w:rPr>
        <w:t xml:space="preserve">the liability waiver form, your </w:t>
      </w:r>
      <w:r w:rsidRPr="006237AA">
        <w:rPr>
          <w:b/>
          <w:sz w:val="23"/>
          <w:szCs w:val="23"/>
        </w:rPr>
        <w:t>Pool Card</w:t>
      </w:r>
      <w:r w:rsidRPr="006237AA">
        <w:rPr>
          <w:sz w:val="23"/>
          <w:szCs w:val="23"/>
        </w:rPr>
        <w:t xml:space="preserve"> is included in this mailing. The pool is available for Private Rentals on Thursday afternoons and after the pool closes. Call the office if you would like more information. </w:t>
      </w:r>
    </w:p>
    <w:p w14:paraId="3C9FA69C" w14:textId="231FBBA4" w:rsidR="00181DB1" w:rsidRPr="006237AA" w:rsidRDefault="008B39A1" w:rsidP="008B39A1">
      <w:pPr>
        <w:spacing w:after="0" w:line="120" w:lineRule="auto"/>
        <w:rPr>
          <w:rFonts w:ascii="Times New Roman" w:hAnsi="Times New Roman" w:cs="Times New Roman"/>
          <w:sz w:val="23"/>
          <w:szCs w:val="23"/>
        </w:rPr>
      </w:pPr>
      <w:r w:rsidRPr="006237AA">
        <w:rPr>
          <w:noProof/>
          <w:color w:val="0000FF"/>
          <w:sz w:val="23"/>
          <w:szCs w:val="23"/>
        </w:rPr>
        <w:drawing>
          <wp:anchor distT="0" distB="0" distL="114300" distR="114300" simplePos="0" relativeHeight="251699200" behindDoc="0" locked="0" layoutInCell="1" allowOverlap="1" wp14:anchorId="12374ACA" wp14:editId="39826925">
            <wp:simplePos x="0" y="0"/>
            <wp:positionH relativeFrom="column">
              <wp:posOffset>-284480</wp:posOffset>
            </wp:positionH>
            <wp:positionV relativeFrom="paragraph">
              <wp:posOffset>77470</wp:posOffset>
            </wp:positionV>
            <wp:extent cx="619125" cy="514350"/>
            <wp:effectExtent l="0" t="0" r="9525" b="0"/>
            <wp:wrapSquare wrapText="bothSides"/>
            <wp:docPr id="133608360" name="Picture 133608360" descr="http://school.discoveryeducation.com/clipart/images/k-bus-color.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discoveryeducation.com/clipart/images/k-bus-color.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DB1" w:rsidRPr="006237AA">
        <w:rPr>
          <w:rFonts w:ascii="Times New Roman" w:hAnsi="Times New Roman" w:cs="Times New Roman"/>
          <w:noProof/>
          <w:sz w:val="23"/>
          <w:szCs w:val="23"/>
        </w:rPr>
        <mc:AlternateContent>
          <mc:Choice Requires="wps">
            <w:drawing>
              <wp:anchor distT="36576" distB="36576" distL="36576" distR="36576" simplePos="0" relativeHeight="251697152" behindDoc="0" locked="0" layoutInCell="1" allowOverlap="1" wp14:anchorId="3B4762A2" wp14:editId="6B962BAE">
                <wp:simplePos x="0" y="0"/>
                <wp:positionH relativeFrom="column">
                  <wp:posOffset>440690</wp:posOffset>
                </wp:positionH>
                <wp:positionV relativeFrom="paragraph">
                  <wp:posOffset>6750685</wp:posOffset>
                </wp:positionV>
                <wp:extent cx="6814185" cy="2735580"/>
                <wp:effectExtent l="2540" t="0" r="3175" b="635"/>
                <wp:wrapNone/>
                <wp:docPr id="955587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14185" cy="27355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3DA8" id="Rectangle 2" o:spid="_x0000_s1026" style="position:absolute;margin-left:34.7pt;margin-top:531.55pt;width:536.55pt;height:215.4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" filled="f" stroked="f" insetpen="t">
                <v:shadow color="#eeece1"/>
                <o:lock v:ext="edit" shapetype="t"/>
                <v:textbox inset="0,0,0,0"/>
              </v:rect>
            </w:pict>
          </mc:Fallback>
        </mc:AlternateContent>
      </w:r>
    </w:p>
    <w:p w14:paraId="6AEBDEEB" w14:textId="749F6CD9" w:rsidR="001B7375" w:rsidRPr="006237AA" w:rsidRDefault="003C70F4" w:rsidP="003C70F4">
      <w:pPr>
        <w:widowControl w:val="0"/>
        <w:spacing w:after="0" w:line="240" w:lineRule="auto"/>
        <w:rPr>
          <w:b/>
          <w:sz w:val="23"/>
          <w:szCs w:val="23"/>
        </w:rPr>
      </w:pPr>
      <w:r w:rsidRPr="006237AA">
        <w:rPr>
          <w:b/>
          <w:sz w:val="23"/>
          <w:szCs w:val="23"/>
          <w:u w:val="single"/>
        </w:rPr>
        <w:t>School will be out soon!</w:t>
      </w:r>
      <w:r w:rsidRPr="006237AA">
        <w:rPr>
          <w:sz w:val="23"/>
          <w:szCs w:val="23"/>
        </w:rPr>
        <w:t xml:space="preserve"> Watch for the children! It is likely that you will see them walking, biking and playing in and near the streets. Remember the speed limit on all roads in the community is </w:t>
      </w:r>
      <w:r w:rsidRPr="006237AA">
        <w:rPr>
          <w:b/>
          <w:sz w:val="23"/>
          <w:szCs w:val="23"/>
        </w:rPr>
        <w:t>25mph!</w:t>
      </w:r>
    </w:p>
    <w:p w14:paraId="5014477E" w14:textId="77777777" w:rsidR="008B39A1" w:rsidRPr="006237AA" w:rsidRDefault="008B39A1" w:rsidP="006237AA">
      <w:pPr>
        <w:widowControl w:val="0"/>
        <w:spacing w:after="0" w:line="120" w:lineRule="auto"/>
        <w:rPr>
          <w:b/>
          <w:sz w:val="23"/>
          <w:szCs w:val="23"/>
        </w:rPr>
      </w:pPr>
    </w:p>
    <w:p w14:paraId="70F6537C" w14:textId="6ECBD12A" w:rsidR="008B39A1" w:rsidRPr="006237AA" w:rsidRDefault="008B39A1" w:rsidP="008B39A1">
      <w:pPr>
        <w:spacing w:after="0"/>
        <w:rPr>
          <w:rFonts w:ascii="Candara" w:hAnsi="Candara" w:cs="Leelawadee"/>
          <w:b/>
          <w:sz w:val="23"/>
          <w:szCs w:val="23"/>
          <w:u w:val="single"/>
        </w:rPr>
      </w:pPr>
      <w:r w:rsidRPr="006237AA">
        <w:rPr>
          <w:rFonts w:ascii="Candara" w:hAnsi="Candara" w:cs="Leelawadee"/>
          <w:b/>
          <w:sz w:val="23"/>
          <w:szCs w:val="23"/>
          <w:u w:val="single"/>
        </w:rPr>
        <w:t>Fireworks season is upon us.</w:t>
      </w:r>
      <w:r w:rsidRPr="006237AA">
        <w:rPr>
          <w:rFonts w:ascii="Candara" w:hAnsi="Candara" w:cs="Leelawadee"/>
          <w:sz w:val="23"/>
          <w:szCs w:val="23"/>
        </w:rPr>
        <w:t xml:space="preserve"> This is a friendly reminder of the rules of etiquette regarding them.  </w:t>
      </w:r>
    </w:p>
    <w:p w14:paraId="6F8F8BE2" w14:textId="1C242FC5" w:rsidR="008B39A1" w:rsidRPr="006237AA" w:rsidRDefault="00BA33B1" w:rsidP="006237AA">
      <w:pPr>
        <w:spacing w:after="0"/>
        <w:ind w:left="720"/>
        <w:rPr>
          <w:rFonts w:ascii="Arial" w:hAnsi="Arial" w:cs="Arial"/>
          <w:sz w:val="23"/>
          <w:szCs w:val="23"/>
        </w:rPr>
      </w:pPr>
      <w:r w:rsidRPr="006237AA">
        <w:rPr>
          <w:noProof/>
          <w:sz w:val="23"/>
          <w:szCs w:val="23"/>
        </w:rPr>
        <w:drawing>
          <wp:anchor distT="0" distB="0" distL="114300" distR="114300" simplePos="0" relativeHeight="251704320" behindDoc="1" locked="0" layoutInCell="1" allowOverlap="1" wp14:anchorId="1F503584" wp14:editId="7E1B056F">
            <wp:simplePos x="0" y="0"/>
            <wp:positionH relativeFrom="column">
              <wp:posOffset>-90805</wp:posOffset>
            </wp:positionH>
            <wp:positionV relativeFrom="paragraph">
              <wp:posOffset>152400</wp:posOffset>
            </wp:positionV>
            <wp:extent cx="396875" cy="569595"/>
            <wp:effectExtent l="0" t="0" r="3175" b="1905"/>
            <wp:wrapTight wrapText="bothSides">
              <wp:wrapPolygon edited="0">
                <wp:start x="0" y="0"/>
                <wp:lineTo x="0" y="20950"/>
                <wp:lineTo x="20736" y="20950"/>
                <wp:lineTo x="20736" y="0"/>
                <wp:lineTo x="0" y="0"/>
              </wp:wrapPolygon>
            </wp:wrapTight>
            <wp:docPr id="1574238808" name="Picture 157423880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875" cy="569595"/>
                    </a:xfrm>
                    <a:prstGeom prst="rect">
                      <a:avLst/>
                    </a:prstGeom>
                    <a:noFill/>
                  </pic:spPr>
                </pic:pic>
              </a:graphicData>
            </a:graphic>
            <wp14:sizeRelH relativeFrom="page">
              <wp14:pctWidth>0</wp14:pctWidth>
            </wp14:sizeRelH>
            <wp14:sizeRelV relativeFrom="page">
              <wp14:pctHeight>0</wp14:pctHeight>
            </wp14:sizeRelV>
          </wp:anchor>
        </w:drawing>
      </w:r>
      <w:r w:rsidR="008B39A1" w:rsidRPr="006237AA">
        <w:rPr>
          <w:rFonts w:ascii="Candara" w:hAnsi="Candara" w:cs="Leelawadee"/>
          <w:sz w:val="23"/>
          <w:szCs w:val="23"/>
        </w:rPr>
        <w:t xml:space="preserve">There are </w:t>
      </w:r>
      <w:r w:rsidR="008B39A1" w:rsidRPr="006237AA">
        <w:rPr>
          <w:rFonts w:ascii="Candara" w:hAnsi="Candara" w:cs="Leelawadee"/>
          <w:b/>
          <w:sz w:val="23"/>
          <w:szCs w:val="23"/>
        </w:rPr>
        <w:t>no fireworks</w:t>
      </w:r>
      <w:r w:rsidR="008B39A1" w:rsidRPr="006237AA">
        <w:rPr>
          <w:rFonts w:ascii="Candara" w:hAnsi="Candara" w:cs="Leelawadee"/>
          <w:sz w:val="23"/>
          <w:szCs w:val="23"/>
        </w:rPr>
        <w:t xml:space="preserve"> allowed at any community properties. This includes </w:t>
      </w:r>
      <w:r w:rsidR="008B39A1" w:rsidRPr="006237AA">
        <w:rPr>
          <w:rFonts w:ascii="Candara" w:hAnsi="Candara" w:cs="Leelawadee"/>
          <w:sz w:val="23"/>
          <w:szCs w:val="23"/>
          <w:u w:val="single"/>
        </w:rPr>
        <w:t>all</w:t>
      </w:r>
      <w:r w:rsidR="008B39A1" w:rsidRPr="006237AA">
        <w:rPr>
          <w:rFonts w:ascii="Candara" w:hAnsi="Candara" w:cs="Leelawadee"/>
          <w:sz w:val="23"/>
          <w:szCs w:val="23"/>
        </w:rPr>
        <w:t xml:space="preserve"> streets, the beach, the pool &amp; clubhouse, baseball field, basketball court, clubhouse parking lot &amp; the office. If you use fireworks on your own </w:t>
      </w:r>
      <w:r w:rsidRPr="006237AA">
        <w:rPr>
          <w:rFonts w:ascii="Candara" w:hAnsi="Candara" w:cs="Leelawadee"/>
          <w:sz w:val="23"/>
          <w:szCs w:val="23"/>
        </w:rPr>
        <w:t>property,</w:t>
      </w:r>
      <w:r w:rsidR="008B39A1" w:rsidRPr="006237AA">
        <w:rPr>
          <w:rFonts w:ascii="Candara" w:hAnsi="Candara" w:cs="Leelawadee"/>
          <w:sz w:val="23"/>
          <w:szCs w:val="23"/>
        </w:rPr>
        <w:t xml:space="preserve"> please </w:t>
      </w:r>
      <w:r w:rsidR="008B39A1" w:rsidRPr="006237AA">
        <w:rPr>
          <w:rFonts w:ascii="Candara" w:hAnsi="Candara" w:cs="Leelawadee"/>
          <w:b/>
          <w:sz w:val="23"/>
          <w:szCs w:val="23"/>
          <w:u w:val="single"/>
        </w:rPr>
        <w:t>clean up your fireworks debris</w:t>
      </w:r>
      <w:r w:rsidR="008B39A1" w:rsidRPr="006237AA">
        <w:rPr>
          <w:rFonts w:ascii="Candara" w:hAnsi="Candara" w:cs="Leelawadee"/>
          <w:sz w:val="23"/>
          <w:szCs w:val="23"/>
        </w:rPr>
        <w:t xml:space="preserve"> including the ditches and street. </w:t>
      </w:r>
      <w:r w:rsidR="008B39A1" w:rsidRPr="006237AA">
        <w:rPr>
          <w:rFonts w:ascii="Candara" w:hAnsi="Candara" w:cs="Leelawadee"/>
          <w:b/>
          <w:sz w:val="23"/>
          <w:szCs w:val="23"/>
        </w:rPr>
        <w:t xml:space="preserve">Legal Fireworks </w:t>
      </w:r>
      <w:r w:rsidR="008B39A1" w:rsidRPr="006237AA">
        <w:rPr>
          <w:rFonts w:ascii="Candara" w:hAnsi="Candara" w:cs="Leelawadee"/>
          <w:sz w:val="23"/>
          <w:szCs w:val="23"/>
        </w:rPr>
        <w:t>are permitted on private property during Island County designated times.  Violators will be reported to the Island County Sheriff.</w:t>
      </w:r>
    </w:p>
    <w:p w14:paraId="43B1D7FD" w14:textId="77777777" w:rsidR="008B39A1" w:rsidRPr="008B39A1" w:rsidRDefault="008B39A1" w:rsidP="001B147A">
      <w:pPr>
        <w:shd w:val="clear" w:color="auto" w:fill="FFFFFF"/>
        <w:spacing w:after="0" w:line="240" w:lineRule="auto"/>
        <w:ind w:left="120" w:right="240"/>
        <w:rPr>
          <w:rFonts w:ascii="Candara" w:hAnsi="Candara" w:cs="Gisha"/>
          <w:b/>
          <w:sz w:val="24"/>
          <w:szCs w:val="24"/>
          <w:u w:val="single"/>
        </w:rPr>
      </w:pPr>
    </w:p>
    <w:p w14:paraId="503DB2E2" w14:textId="2FF29847" w:rsidR="003B308B" w:rsidRDefault="001B147A" w:rsidP="00BA33B1">
      <w:pPr>
        <w:shd w:val="clear" w:color="auto" w:fill="FFFFFF"/>
        <w:spacing w:after="0" w:line="240" w:lineRule="auto"/>
        <w:ind w:left="120" w:right="240"/>
        <w:rPr>
          <w:rFonts w:ascii="Arial" w:hAnsi="Arial" w:cs="Arial"/>
          <w:sz w:val="20"/>
          <w:szCs w:val="20"/>
        </w:rPr>
      </w:pPr>
      <w:r w:rsidRPr="008B39A1">
        <w:rPr>
          <w:rFonts w:ascii="Candara" w:hAnsi="Candara" w:cs="Gisha"/>
          <w:b/>
          <w:noProof/>
          <w:sz w:val="20"/>
          <w:szCs w:val="20"/>
          <w:u w:val="single"/>
        </w:rPr>
        <w:drawing>
          <wp:anchor distT="0" distB="0" distL="114300" distR="114300" simplePos="0" relativeHeight="251695104" behindDoc="1" locked="0" layoutInCell="1" allowOverlap="1" wp14:anchorId="00A6ECD8" wp14:editId="5E75204F">
            <wp:simplePos x="0" y="0"/>
            <wp:positionH relativeFrom="column">
              <wp:posOffset>-94639</wp:posOffset>
            </wp:positionH>
            <wp:positionV relativeFrom="paragraph">
              <wp:posOffset>106680</wp:posOffset>
            </wp:positionV>
            <wp:extent cx="499745" cy="381533"/>
            <wp:effectExtent l="0" t="0" r="0" b="0"/>
            <wp:wrapTight wrapText="bothSides">
              <wp:wrapPolygon edited="0">
                <wp:start x="0" y="0"/>
                <wp:lineTo x="0" y="20520"/>
                <wp:lineTo x="20584" y="20520"/>
                <wp:lineTo x="20584" y="0"/>
                <wp:lineTo x="0" y="0"/>
              </wp:wrapPolygon>
            </wp:wrapTight>
            <wp:docPr id="2" name="Picture 2" descr="th?id=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2992890731_805" descr="th?id=H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381533"/>
                    </a:xfrm>
                    <a:prstGeom prst="rect">
                      <a:avLst/>
                    </a:prstGeom>
                    <a:noFill/>
                  </pic:spPr>
                </pic:pic>
              </a:graphicData>
            </a:graphic>
            <wp14:sizeRelH relativeFrom="page">
              <wp14:pctWidth>0</wp14:pctWidth>
            </wp14:sizeRelH>
            <wp14:sizeRelV relativeFrom="page">
              <wp14:pctHeight>0</wp14:pctHeight>
            </wp14:sizeRelV>
          </wp:anchor>
        </w:drawing>
      </w:r>
      <w:r w:rsidRPr="008B39A1">
        <w:rPr>
          <w:rFonts w:ascii="Candara" w:hAnsi="Candara" w:cs="Gisha"/>
          <w:b/>
          <w:sz w:val="24"/>
          <w:szCs w:val="24"/>
          <w:u w:val="single"/>
        </w:rPr>
        <w:t xml:space="preserve">The next Board of </w:t>
      </w:r>
      <w:r w:rsidR="00181DB1" w:rsidRPr="008B39A1">
        <w:rPr>
          <w:rFonts w:ascii="Candara" w:hAnsi="Candara" w:cs="Gisha"/>
          <w:b/>
          <w:sz w:val="24"/>
          <w:szCs w:val="24"/>
          <w:u w:val="single"/>
        </w:rPr>
        <w:t>Director</w:t>
      </w:r>
      <w:r w:rsidRPr="008B39A1">
        <w:rPr>
          <w:rFonts w:ascii="Candara" w:hAnsi="Candara" w:cs="Gisha"/>
          <w:b/>
          <w:sz w:val="24"/>
          <w:szCs w:val="24"/>
          <w:u w:val="single"/>
        </w:rPr>
        <w:t>s meeting is scheduled for Tuesday July 9, 2024</w:t>
      </w:r>
      <w:r w:rsidR="00181DB1" w:rsidRPr="008B39A1">
        <w:rPr>
          <w:rFonts w:ascii="Candara" w:hAnsi="Candara" w:cs="Gisha"/>
          <w:b/>
          <w:sz w:val="24"/>
          <w:szCs w:val="24"/>
          <w:u w:val="single"/>
        </w:rPr>
        <w:t xml:space="preserve"> at 7pm</w:t>
      </w:r>
      <w:r w:rsidR="00181DB1" w:rsidRPr="008B39A1">
        <w:rPr>
          <w:rFonts w:ascii="Candara" w:hAnsi="Candara" w:cs="Gisha"/>
          <w:b/>
          <w:sz w:val="24"/>
          <w:szCs w:val="24"/>
        </w:rPr>
        <w:t xml:space="preserve"> </w:t>
      </w:r>
      <w:r w:rsidRPr="008B39A1">
        <w:rPr>
          <w:rFonts w:ascii="Candara" w:hAnsi="Candara" w:cs="Gisha"/>
          <w:sz w:val="24"/>
          <w:szCs w:val="24"/>
        </w:rPr>
        <w:t xml:space="preserve"> at the clubhouse. The June 11th Board Meeting is cancelled because of the June 1st annual Meeting.  All </w:t>
      </w:r>
      <w:r w:rsidR="00181DB1" w:rsidRPr="008B39A1">
        <w:rPr>
          <w:rFonts w:ascii="Candara" w:hAnsi="Candara" w:cs="Gisha"/>
          <w:sz w:val="24"/>
          <w:szCs w:val="24"/>
        </w:rPr>
        <w:t xml:space="preserve">community </w:t>
      </w:r>
      <w:r w:rsidRPr="008B39A1">
        <w:rPr>
          <w:rFonts w:ascii="Candara" w:hAnsi="Candara" w:cs="Gisha"/>
          <w:sz w:val="24"/>
          <w:szCs w:val="24"/>
        </w:rPr>
        <w:t>members are invited and encouraged to attend.</w:t>
      </w:r>
    </w:p>
    <w:sectPr w:rsidR="003B308B" w:rsidSect="00A23D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sha">
    <w:panose1 w:val="020B0502040204020203"/>
    <w:charset w:val="B1"/>
    <w:family w:val="swiss"/>
    <w:pitch w:val="variable"/>
    <w:sig w:usb0="80000807" w:usb1="40000042"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Leelawadee">
    <w:altName w:val="Segoe UI"/>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326"/>
    <w:multiLevelType w:val="multilevel"/>
    <w:tmpl w:val="BB0C4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91393"/>
    <w:multiLevelType w:val="hybridMultilevel"/>
    <w:tmpl w:val="519A18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E725F0"/>
    <w:multiLevelType w:val="hybridMultilevel"/>
    <w:tmpl w:val="4F9A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55428"/>
    <w:multiLevelType w:val="hybridMultilevel"/>
    <w:tmpl w:val="BCB87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7503278"/>
    <w:multiLevelType w:val="hybridMultilevel"/>
    <w:tmpl w:val="D53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16AA2"/>
    <w:multiLevelType w:val="hybridMultilevel"/>
    <w:tmpl w:val="E4B6DCBA"/>
    <w:lvl w:ilvl="0" w:tplc="04090001">
      <w:start w:val="1"/>
      <w:numFmt w:val="bullet"/>
      <w:lvlText w:val=""/>
      <w:lvlJc w:val="left"/>
      <w:pPr>
        <w:ind w:left="720" w:hanging="360"/>
      </w:pPr>
      <w:rPr>
        <w:rFonts w:ascii="Symbol" w:hAnsi="Symbol" w:hint="default"/>
      </w:rPr>
    </w:lvl>
    <w:lvl w:ilvl="1" w:tplc="6E923E0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816FF"/>
    <w:multiLevelType w:val="hybridMultilevel"/>
    <w:tmpl w:val="C3146C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92433"/>
    <w:multiLevelType w:val="multilevel"/>
    <w:tmpl w:val="FB3A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C30A1"/>
    <w:multiLevelType w:val="hybridMultilevel"/>
    <w:tmpl w:val="77F43D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BA6BC1"/>
    <w:multiLevelType w:val="hybridMultilevel"/>
    <w:tmpl w:val="A66CF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9E1297"/>
    <w:multiLevelType w:val="hybridMultilevel"/>
    <w:tmpl w:val="CABA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70331"/>
    <w:multiLevelType w:val="hybridMultilevel"/>
    <w:tmpl w:val="5E34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A7EF6"/>
    <w:multiLevelType w:val="multilevel"/>
    <w:tmpl w:val="0900B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41C19"/>
    <w:multiLevelType w:val="hybridMultilevel"/>
    <w:tmpl w:val="20E2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970C1"/>
    <w:multiLevelType w:val="multilevel"/>
    <w:tmpl w:val="DAE8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43A99"/>
    <w:multiLevelType w:val="hybridMultilevel"/>
    <w:tmpl w:val="1F706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1A57E1"/>
    <w:multiLevelType w:val="hybridMultilevel"/>
    <w:tmpl w:val="225C97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DE37C58"/>
    <w:multiLevelType w:val="multilevel"/>
    <w:tmpl w:val="39469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8D37B4"/>
    <w:multiLevelType w:val="hybridMultilevel"/>
    <w:tmpl w:val="03E490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7496C79"/>
    <w:multiLevelType w:val="hybridMultilevel"/>
    <w:tmpl w:val="4A80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44B85"/>
    <w:multiLevelType w:val="multilevel"/>
    <w:tmpl w:val="C292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A25AD3"/>
    <w:multiLevelType w:val="hybridMultilevel"/>
    <w:tmpl w:val="620E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B828A1"/>
    <w:multiLevelType w:val="hybridMultilevel"/>
    <w:tmpl w:val="5846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0E6BEF"/>
    <w:multiLevelType w:val="hybridMultilevel"/>
    <w:tmpl w:val="FB54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36477"/>
    <w:multiLevelType w:val="hybridMultilevel"/>
    <w:tmpl w:val="E57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21A36"/>
    <w:multiLevelType w:val="multilevel"/>
    <w:tmpl w:val="9E7A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366A11"/>
    <w:multiLevelType w:val="hybridMultilevel"/>
    <w:tmpl w:val="ABDA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12CE6"/>
    <w:multiLevelType w:val="hybridMultilevel"/>
    <w:tmpl w:val="0F4E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52E26"/>
    <w:multiLevelType w:val="hybridMultilevel"/>
    <w:tmpl w:val="429C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D5FEB"/>
    <w:multiLevelType w:val="hybridMultilevel"/>
    <w:tmpl w:val="1BAC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A2737"/>
    <w:multiLevelType w:val="hybridMultilevel"/>
    <w:tmpl w:val="4E30F080"/>
    <w:lvl w:ilvl="0" w:tplc="944CB06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C4A23"/>
    <w:multiLevelType w:val="hybridMultilevel"/>
    <w:tmpl w:val="0542F4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4745862">
    <w:abstractNumId w:val="3"/>
  </w:num>
  <w:num w:numId="2" w16cid:durableId="832181716">
    <w:abstractNumId w:val="9"/>
  </w:num>
  <w:num w:numId="3" w16cid:durableId="809982922">
    <w:abstractNumId w:val="26"/>
  </w:num>
  <w:num w:numId="4" w16cid:durableId="1238132264">
    <w:abstractNumId w:val="24"/>
  </w:num>
  <w:num w:numId="5" w16cid:durableId="1021586674">
    <w:abstractNumId w:val="11"/>
  </w:num>
  <w:num w:numId="6" w16cid:durableId="1821771860">
    <w:abstractNumId w:val="8"/>
  </w:num>
  <w:num w:numId="7" w16cid:durableId="2133396411">
    <w:abstractNumId w:val="1"/>
  </w:num>
  <w:num w:numId="8" w16cid:durableId="2033147111">
    <w:abstractNumId w:val="2"/>
  </w:num>
  <w:num w:numId="9" w16cid:durableId="253100313">
    <w:abstractNumId w:val="27"/>
  </w:num>
  <w:num w:numId="10" w16cid:durableId="1744185471">
    <w:abstractNumId w:val="21"/>
  </w:num>
  <w:num w:numId="11" w16cid:durableId="881133108">
    <w:abstractNumId w:val="25"/>
  </w:num>
  <w:num w:numId="12" w16cid:durableId="26489512">
    <w:abstractNumId w:val="10"/>
  </w:num>
  <w:num w:numId="13" w16cid:durableId="268850699">
    <w:abstractNumId w:val="16"/>
  </w:num>
  <w:num w:numId="14" w16cid:durableId="82336621">
    <w:abstractNumId w:val="7"/>
  </w:num>
  <w:num w:numId="15" w16cid:durableId="1150054268">
    <w:abstractNumId w:val="19"/>
  </w:num>
  <w:num w:numId="16" w16cid:durableId="1021201317">
    <w:abstractNumId w:val="14"/>
  </w:num>
  <w:num w:numId="17" w16cid:durableId="1529023754">
    <w:abstractNumId w:val="23"/>
  </w:num>
  <w:num w:numId="18" w16cid:durableId="1879126167">
    <w:abstractNumId w:val="17"/>
  </w:num>
  <w:num w:numId="19" w16cid:durableId="1037700098">
    <w:abstractNumId w:val="20"/>
  </w:num>
  <w:num w:numId="20" w16cid:durableId="1576284428">
    <w:abstractNumId w:val="22"/>
  </w:num>
  <w:num w:numId="21" w16cid:durableId="2044401324">
    <w:abstractNumId w:val="29"/>
  </w:num>
  <w:num w:numId="22" w16cid:durableId="65804370">
    <w:abstractNumId w:val="15"/>
  </w:num>
  <w:num w:numId="23" w16cid:durableId="1317760935">
    <w:abstractNumId w:val="13"/>
  </w:num>
  <w:num w:numId="24" w16cid:durableId="656956325">
    <w:abstractNumId w:val="0"/>
  </w:num>
  <w:num w:numId="25" w16cid:durableId="1732073234">
    <w:abstractNumId w:val="4"/>
  </w:num>
  <w:num w:numId="26" w16cid:durableId="1799645216">
    <w:abstractNumId w:val="28"/>
  </w:num>
  <w:num w:numId="27" w16cid:durableId="119805924">
    <w:abstractNumId w:val="30"/>
  </w:num>
  <w:num w:numId="28" w16cid:durableId="1355880596">
    <w:abstractNumId w:val="12"/>
  </w:num>
  <w:num w:numId="29" w16cid:durableId="298343675">
    <w:abstractNumId w:val="18"/>
  </w:num>
  <w:num w:numId="30" w16cid:durableId="1914199066">
    <w:abstractNumId w:val="5"/>
  </w:num>
  <w:num w:numId="31" w16cid:durableId="1021593824">
    <w:abstractNumId w:val="31"/>
  </w:num>
  <w:num w:numId="32" w16cid:durableId="1917014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C"/>
    <w:rsid w:val="00012595"/>
    <w:rsid w:val="000160B3"/>
    <w:rsid w:val="00025B53"/>
    <w:rsid w:val="000265BE"/>
    <w:rsid w:val="000377A7"/>
    <w:rsid w:val="00037880"/>
    <w:rsid w:val="000453E2"/>
    <w:rsid w:val="00045CF2"/>
    <w:rsid w:val="0005766B"/>
    <w:rsid w:val="000645EF"/>
    <w:rsid w:val="00065006"/>
    <w:rsid w:val="00075008"/>
    <w:rsid w:val="000B0C58"/>
    <w:rsid w:val="000B2352"/>
    <w:rsid w:val="000B5BB2"/>
    <w:rsid w:val="000C0D38"/>
    <w:rsid w:val="000C6816"/>
    <w:rsid w:val="000C6F70"/>
    <w:rsid w:val="000E3DCD"/>
    <w:rsid w:val="00102CC2"/>
    <w:rsid w:val="00110FA5"/>
    <w:rsid w:val="00113835"/>
    <w:rsid w:val="00115746"/>
    <w:rsid w:val="00120BF7"/>
    <w:rsid w:val="0012392C"/>
    <w:rsid w:val="001311AC"/>
    <w:rsid w:val="00154AF7"/>
    <w:rsid w:val="00164344"/>
    <w:rsid w:val="00181DB1"/>
    <w:rsid w:val="001B147A"/>
    <w:rsid w:val="001B7375"/>
    <w:rsid w:val="001C0E30"/>
    <w:rsid w:val="001C0FDA"/>
    <w:rsid w:val="001C2F23"/>
    <w:rsid w:val="001C3531"/>
    <w:rsid w:val="001C58FF"/>
    <w:rsid w:val="001D2A2C"/>
    <w:rsid w:val="001E2F00"/>
    <w:rsid w:val="001F7664"/>
    <w:rsid w:val="0020478D"/>
    <w:rsid w:val="00217E19"/>
    <w:rsid w:val="00227DF8"/>
    <w:rsid w:val="00231FE0"/>
    <w:rsid w:val="00241F7B"/>
    <w:rsid w:val="0024441F"/>
    <w:rsid w:val="0025162E"/>
    <w:rsid w:val="00252F29"/>
    <w:rsid w:val="00260F9D"/>
    <w:rsid w:val="002620F8"/>
    <w:rsid w:val="002769B6"/>
    <w:rsid w:val="00286ADF"/>
    <w:rsid w:val="002A7C62"/>
    <w:rsid w:val="002B1844"/>
    <w:rsid w:val="002B275B"/>
    <w:rsid w:val="002C49DD"/>
    <w:rsid w:val="002C51C6"/>
    <w:rsid w:val="002C6DCA"/>
    <w:rsid w:val="002F511D"/>
    <w:rsid w:val="00300C6A"/>
    <w:rsid w:val="00304278"/>
    <w:rsid w:val="00325593"/>
    <w:rsid w:val="00331D55"/>
    <w:rsid w:val="00332BA4"/>
    <w:rsid w:val="00333DC8"/>
    <w:rsid w:val="003505C8"/>
    <w:rsid w:val="00350ED2"/>
    <w:rsid w:val="003517FA"/>
    <w:rsid w:val="00355231"/>
    <w:rsid w:val="00371E04"/>
    <w:rsid w:val="00384000"/>
    <w:rsid w:val="003912C1"/>
    <w:rsid w:val="0039464B"/>
    <w:rsid w:val="003A5FE5"/>
    <w:rsid w:val="003B308B"/>
    <w:rsid w:val="003B3FF2"/>
    <w:rsid w:val="003C70F4"/>
    <w:rsid w:val="003E552C"/>
    <w:rsid w:val="003E65E0"/>
    <w:rsid w:val="003F2C24"/>
    <w:rsid w:val="00402B8D"/>
    <w:rsid w:val="00407770"/>
    <w:rsid w:val="00415B68"/>
    <w:rsid w:val="00417ED2"/>
    <w:rsid w:val="00420586"/>
    <w:rsid w:val="00444441"/>
    <w:rsid w:val="00451A95"/>
    <w:rsid w:val="00451F73"/>
    <w:rsid w:val="004607F5"/>
    <w:rsid w:val="0046157B"/>
    <w:rsid w:val="004741A4"/>
    <w:rsid w:val="00482E0C"/>
    <w:rsid w:val="00485F12"/>
    <w:rsid w:val="00492D47"/>
    <w:rsid w:val="004967E5"/>
    <w:rsid w:val="004C6077"/>
    <w:rsid w:val="004F1414"/>
    <w:rsid w:val="00510B7F"/>
    <w:rsid w:val="005146C7"/>
    <w:rsid w:val="00530E7B"/>
    <w:rsid w:val="00532DC2"/>
    <w:rsid w:val="00535CC0"/>
    <w:rsid w:val="00541501"/>
    <w:rsid w:val="00562239"/>
    <w:rsid w:val="00576E29"/>
    <w:rsid w:val="00580C65"/>
    <w:rsid w:val="005A30D8"/>
    <w:rsid w:val="005B3C80"/>
    <w:rsid w:val="005E02CB"/>
    <w:rsid w:val="00606053"/>
    <w:rsid w:val="006076A6"/>
    <w:rsid w:val="006131ED"/>
    <w:rsid w:val="00615D0F"/>
    <w:rsid w:val="006237AA"/>
    <w:rsid w:val="00626ADF"/>
    <w:rsid w:val="00626AF1"/>
    <w:rsid w:val="006319DE"/>
    <w:rsid w:val="00643F3C"/>
    <w:rsid w:val="00645D44"/>
    <w:rsid w:val="00647873"/>
    <w:rsid w:val="00662B3B"/>
    <w:rsid w:val="006647BB"/>
    <w:rsid w:val="006652C9"/>
    <w:rsid w:val="00686ECA"/>
    <w:rsid w:val="00692C96"/>
    <w:rsid w:val="00693575"/>
    <w:rsid w:val="00694A18"/>
    <w:rsid w:val="006A55DD"/>
    <w:rsid w:val="006C3E9F"/>
    <w:rsid w:val="006C4C78"/>
    <w:rsid w:val="006D0137"/>
    <w:rsid w:val="006D372C"/>
    <w:rsid w:val="006F3DFA"/>
    <w:rsid w:val="007025BE"/>
    <w:rsid w:val="007060E5"/>
    <w:rsid w:val="007121A6"/>
    <w:rsid w:val="00713A5D"/>
    <w:rsid w:val="00716A03"/>
    <w:rsid w:val="00720625"/>
    <w:rsid w:val="0072262E"/>
    <w:rsid w:val="00744950"/>
    <w:rsid w:val="00750BB8"/>
    <w:rsid w:val="00750CC4"/>
    <w:rsid w:val="007764A7"/>
    <w:rsid w:val="00797AAF"/>
    <w:rsid w:val="007A625D"/>
    <w:rsid w:val="007B4D9D"/>
    <w:rsid w:val="007B4E9E"/>
    <w:rsid w:val="007B6D58"/>
    <w:rsid w:val="007C1095"/>
    <w:rsid w:val="007F3D7A"/>
    <w:rsid w:val="00801DB2"/>
    <w:rsid w:val="008064FF"/>
    <w:rsid w:val="0081417B"/>
    <w:rsid w:val="0081587E"/>
    <w:rsid w:val="00817D0A"/>
    <w:rsid w:val="008315C5"/>
    <w:rsid w:val="0083247C"/>
    <w:rsid w:val="008459F4"/>
    <w:rsid w:val="00847F13"/>
    <w:rsid w:val="00861F9A"/>
    <w:rsid w:val="00870706"/>
    <w:rsid w:val="00872BE7"/>
    <w:rsid w:val="00876D00"/>
    <w:rsid w:val="0089562A"/>
    <w:rsid w:val="0089746C"/>
    <w:rsid w:val="008A4E78"/>
    <w:rsid w:val="008B39A1"/>
    <w:rsid w:val="008B592A"/>
    <w:rsid w:val="008B5EAD"/>
    <w:rsid w:val="008D0CCD"/>
    <w:rsid w:val="008F1504"/>
    <w:rsid w:val="008F7506"/>
    <w:rsid w:val="00900169"/>
    <w:rsid w:val="00901AD5"/>
    <w:rsid w:val="00910FC3"/>
    <w:rsid w:val="0092051B"/>
    <w:rsid w:val="00922FB5"/>
    <w:rsid w:val="0093581C"/>
    <w:rsid w:val="00941383"/>
    <w:rsid w:val="0095164E"/>
    <w:rsid w:val="00952AD9"/>
    <w:rsid w:val="0095405D"/>
    <w:rsid w:val="00954222"/>
    <w:rsid w:val="00986F5D"/>
    <w:rsid w:val="009A4A23"/>
    <w:rsid w:val="009B1581"/>
    <w:rsid w:val="009C7498"/>
    <w:rsid w:val="009E174C"/>
    <w:rsid w:val="009E1B30"/>
    <w:rsid w:val="009E2201"/>
    <w:rsid w:val="009F3F05"/>
    <w:rsid w:val="009F5C1C"/>
    <w:rsid w:val="009F7889"/>
    <w:rsid w:val="00A10786"/>
    <w:rsid w:val="00A15054"/>
    <w:rsid w:val="00A16496"/>
    <w:rsid w:val="00A23D79"/>
    <w:rsid w:val="00A910DF"/>
    <w:rsid w:val="00A9424E"/>
    <w:rsid w:val="00AB1C0C"/>
    <w:rsid w:val="00AB1F2B"/>
    <w:rsid w:val="00AC0F6A"/>
    <w:rsid w:val="00AC550C"/>
    <w:rsid w:val="00AC5CB7"/>
    <w:rsid w:val="00B0392B"/>
    <w:rsid w:val="00B150E8"/>
    <w:rsid w:val="00B24BBD"/>
    <w:rsid w:val="00B2623A"/>
    <w:rsid w:val="00B34B2B"/>
    <w:rsid w:val="00B42DC2"/>
    <w:rsid w:val="00B50BD0"/>
    <w:rsid w:val="00B704F3"/>
    <w:rsid w:val="00B72531"/>
    <w:rsid w:val="00B94BA9"/>
    <w:rsid w:val="00BA1741"/>
    <w:rsid w:val="00BA33B1"/>
    <w:rsid w:val="00BA4AAD"/>
    <w:rsid w:val="00BB4C97"/>
    <w:rsid w:val="00BB78FD"/>
    <w:rsid w:val="00BD06E8"/>
    <w:rsid w:val="00BD753D"/>
    <w:rsid w:val="00BE2D3D"/>
    <w:rsid w:val="00BF195A"/>
    <w:rsid w:val="00C30B21"/>
    <w:rsid w:val="00C364E3"/>
    <w:rsid w:val="00C5637B"/>
    <w:rsid w:val="00C7791B"/>
    <w:rsid w:val="00C85AC0"/>
    <w:rsid w:val="00C86860"/>
    <w:rsid w:val="00C95027"/>
    <w:rsid w:val="00C96FC2"/>
    <w:rsid w:val="00CA7BB6"/>
    <w:rsid w:val="00CB3F61"/>
    <w:rsid w:val="00CD5CF2"/>
    <w:rsid w:val="00CE3722"/>
    <w:rsid w:val="00CF13EB"/>
    <w:rsid w:val="00CF32C1"/>
    <w:rsid w:val="00CF64DD"/>
    <w:rsid w:val="00D076A9"/>
    <w:rsid w:val="00D14A35"/>
    <w:rsid w:val="00D1612D"/>
    <w:rsid w:val="00D17237"/>
    <w:rsid w:val="00D17C8A"/>
    <w:rsid w:val="00D36CB3"/>
    <w:rsid w:val="00D56BAE"/>
    <w:rsid w:val="00D61F35"/>
    <w:rsid w:val="00D66F36"/>
    <w:rsid w:val="00D77A56"/>
    <w:rsid w:val="00D97364"/>
    <w:rsid w:val="00DE2095"/>
    <w:rsid w:val="00DE2B0C"/>
    <w:rsid w:val="00DF20C9"/>
    <w:rsid w:val="00E0336E"/>
    <w:rsid w:val="00E03C9E"/>
    <w:rsid w:val="00E13E98"/>
    <w:rsid w:val="00E14EEF"/>
    <w:rsid w:val="00E15CFE"/>
    <w:rsid w:val="00E16688"/>
    <w:rsid w:val="00E2552E"/>
    <w:rsid w:val="00E30031"/>
    <w:rsid w:val="00E40E4B"/>
    <w:rsid w:val="00E5361B"/>
    <w:rsid w:val="00E562F6"/>
    <w:rsid w:val="00E62D5E"/>
    <w:rsid w:val="00E72FE0"/>
    <w:rsid w:val="00E924DE"/>
    <w:rsid w:val="00EA39F8"/>
    <w:rsid w:val="00EB0121"/>
    <w:rsid w:val="00EB081D"/>
    <w:rsid w:val="00EC1BC2"/>
    <w:rsid w:val="00ED009F"/>
    <w:rsid w:val="00EE08CA"/>
    <w:rsid w:val="00EE1090"/>
    <w:rsid w:val="00EE1982"/>
    <w:rsid w:val="00EE2B9C"/>
    <w:rsid w:val="00EE322D"/>
    <w:rsid w:val="00EE3D33"/>
    <w:rsid w:val="00F245A7"/>
    <w:rsid w:val="00F3413E"/>
    <w:rsid w:val="00F40404"/>
    <w:rsid w:val="00F40638"/>
    <w:rsid w:val="00F659E9"/>
    <w:rsid w:val="00F74C0C"/>
    <w:rsid w:val="00F81AC0"/>
    <w:rsid w:val="00F83CEA"/>
    <w:rsid w:val="00F85D17"/>
    <w:rsid w:val="00F8738F"/>
    <w:rsid w:val="00F91F3D"/>
    <w:rsid w:val="00FA3EC6"/>
    <w:rsid w:val="00FA7DDD"/>
    <w:rsid w:val="00FC1A81"/>
    <w:rsid w:val="00FC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D977"/>
  <w15:chartTrackingRefBased/>
  <w15:docId w15:val="{16499E99-734F-473F-A6BE-7C2AC054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595"/>
    <w:rPr>
      <w:rFonts w:ascii="Segoe UI" w:hAnsi="Segoe UI" w:cs="Segoe UI"/>
      <w:sz w:val="18"/>
      <w:szCs w:val="18"/>
    </w:rPr>
  </w:style>
  <w:style w:type="paragraph" w:styleId="ListParagraph">
    <w:name w:val="List Paragraph"/>
    <w:basedOn w:val="Normal"/>
    <w:uiPriority w:val="34"/>
    <w:qFormat/>
    <w:rsid w:val="00B50BD0"/>
    <w:pPr>
      <w:spacing w:after="200" w:line="276" w:lineRule="auto"/>
      <w:ind w:left="720"/>
      <w:contextualSpacing/>
    </w:pPr>
  </w:style>
  <w:style w:type="character" w:styleId="Hyperlink">
    <w:name w:val="Hyperlink"/>
    <w:basedOn w:val="DefaultParagraphFont"/>
    <w:rsid w:val="00900169"/>
    <w:rPr>
      <w:color w:val="0000FF"/>
      <w:u w:val="single"/>
    </w:rPr>
  </w:style>
  <w:style w:type="paragraph" w:styleId="PlainText">
    <w:name w:val="Plain Text"/>
    <w:basedOn w:val="Normal"/>
    <w:link w:val="PlainTextChar"/>
    <w:uiPriority w:val="99"/>
    <w:semiHidden/>
    <w:unhideWhenUsed/>
    <w:rsid w:val="009E1B3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1B30"/>
    <w:rPr>
      <w:rFonts w:ascii="Calibri" w:hAnsi="Calibri"/>
      <w:szCs w:val="21"/>
    </w:rPr>
  </w:style>
  <w:style w:type="paragraph" w:styleId="NormalWeb">
    <w:name w:val="Normal (Web)"/>
    <w:basedOn w:val="Normal"/>
    <w:uiPriority w:val="99"/>
    <w:unhideWhenUsed/>
    <w:rsid w:val="008F1504"/>
    <w:pPr>
      <w:spacing w:after="27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4AF7"/>
    <w:rPr>
      <w:sz w:val="16"/>
      <w:szCs w:val="16"/>
    </w:rPr>
  </w:style>
  <w:style w:type="paragraph" w:styleId="CommentText">
    <w:name w:val="annotation text"/>
    <w:basedOn w:val="Normal"/>
    <w:link w:val="CommentTextChar"/>
    <w:uiPriority w:val="99"/>
    <w:semiHidden/>
    <w:unhideWhenUsed/>
    <w:rsid w:val="00154AF7"/>
    <w:pPr>
      <w:spacing w:line="240" w:lineRule="auto"/>
    </w:pPr>
    <w:rPr>
      <w:sz w:val="20"/>
      <w:szCs w:val="20"/>
    </w:rPr>
  </w:style>
  <w:style w:type="character" w:customStyle="1" w:styleId="CommentTextChar">
    <w:name w:val="Comment Text Char"/>
    <w:basedOn w:val="DefaultParagraphFont"/>
    <w:link w:val="CommentText"/>
    <w:uiPriority w:val="99"/>
    <w:semiHidden/>
    <w:rsid w:val="00154AF7"/>
    <w:rPr>
      <w:sz w:val="20"/>
      <w:szCs w:val="20"/>
    </w:rPr>
  </w:style>
  <w:style w:type="paragraph" w:styleId="CommentSubject">
    <w:name w:val="annotation subject"/>
    <w:basedOn w:val="CommentText"/>
    <w:next w:val="CommentText"/>
    <w:link w:val="CommentSubjectChar"/>
    <w:uiPriority w:val="99"/>
    <w:semiHidden/>
    <w:unhideWhenUsed/>
    <w:rsid w:val="00154AF7"/>
    <w:rPr>
      <w:b/>
      <w:bCs/>
    </w:rPr>
  </w:style>
  <w:style w:type="character" w:customStyle="1" w:styleId="CommentSubjectChar">
    <w:name w:val="Comment Subject Char"/>
    <w:basedOn w:val="CommentTextChar"/>
    <w:link w:val="CommentSubject"/>
    <w:uiPriority w:val="99"/>
    <w:semiHidden/>
    <w:rsid w:val="00154AF7"/>
    <w:rPr>
      <w:b/>
      <w:bCs/>
      <w:sz w:val="20"/>
      <w:szCs w:val="20"/>
    </w:rPr>
  </w:style>
  <w:style w:type="paragraph" w:customStyle="1" w:styleId="Default">
    <w:name w:val="Default"/>
    <w:rsid w:val="00BA4AA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A4E78"/>
    <w:rPr>
      <w:b/>
      <w:bCs/>
    </w:rPr>
  </w:style>
  <w:style w:type="paragraph" w:styleId="NoSpacing">
    <w:name w:val="No Spacing"/>
    <w:uiPriority w:val="1"/>
    <w:qFormat/>
    <w:rsid w:val="00901AD5"/>
    <w:pPr>
      <w:spacing w:after="0" w:line="240" w:lineRule="auto"/>
    </w:pPr>
  </w:style>
  <w:style w:type="paragraph" w:customStyle="1" w:styleId="elementtoproof">
    <w:name w:val="elementtoproof"/>
    <w:basedOn w:val="Normal"/>
    <w:rsid w:val="00F3413E"/>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5363">
      <w:bodyDiv w:val="1"/>
      <w:marLeft w:val="0"/>
      <w:marRight w:val="0"/>
      <w:marTop w:val="0"/>
      <w:marBottom w:val="0"/>
      <w:divBdr>
        <w:top w:val="none" w:sz="0" w:space="0" w:color="auto"/>
        <w:left w:val="none" w:sz="0" w:space="0" w:color="auto"/>
        <w:bottom w:val="none" w:sz="0" w:space="0" w:color="auto"/>
        <w:right w:val="none" w:sz="0" w:space="0" w:color="auto"/>
      </w:divBdr>
    </w:div>
    <w:div w:id="8340927">
      <w:bodyDiv w:val="1"/>
      <w:marLeft w:val="0"/>
      <w:marRight w:val="0"/>
      <w:marTop w:val="0"/>
      <w:marBottom w:val="0"/>
      <w:divBdr>
        <w:top w:val="none" w:sz="0" w:space="0" w:color="auto"/>
        <w:left w:val="none" w:sz="0" w:space="0" w:color="auto"/>
        <w:bottom w:val="none" w:sz="0" w:space="0" w:color="auto"/>
        <w:right w:val="none" w:sz="0" w:space="0" w:color="auto"/>
      </w:divBdr>
      <w:divsChild>
        <w:div w:id="1530487568">
          <w:marLeft w:val="0"/>
          <w:marRight w:val="0"/>
          <w:marTop w:val="0"/>
          <w:marBottom w:val="300"/>
          <w:divBdr>
            <w:top w:val="none" w:sz="0" w:space="0" w:color="auto"/>
            <w:left w:val="none" w:sz="0" w:space="0" w:color="auto"/>
            <w:bottom w:val="none" w:sz="0" w:space="0" w:color="auto"/>
            <w:right w:val="none" w:sz="0" w:space="0" w:color="auto"/>
          </w:divBdr>
          <w:divsChild>
            <w:div w:id="593783381">
              <w:marLeft w:val="0"/>
              <w:marRight w:val="0"/>
              <w:marTop w:val="0"/>
              <w:marBottom w:val="300"/>
              <w:divBdr>
                <w:top w:val="single" w:sz="48" w:space="9" w:color="F2F2F2"/>
                <w:left w:val="single" w:sz="48" w:space="6" w:color="F2F2F2"/>
                <w:bottom w:val="single" w:sz="48" w:space="14" w:color="F2F2F2"/>
                <w:right w:val="single" w:sz="48" w:space="6" w:color="F2F2F2"/>
              </w:divBdr>
              <w:divsChild>
                <w:div w:id="2076777835">
                  <w:marLeft w:val="0"/>
                  <w:marRight w:val="150"/>
                  <w:marTop w:val="0"/>
                  <w:marBottom w:val="0"/>
                  <w:divBdr>
                    <w:top w:val="none" w:sz="0" w:space="0" w:color="auto"/>
                    <w:left w:val="none" w:sz="0" w:space="0" w:color="auto"/>
                    <w:bottom w:val="none" w:sz="0" w:space="0" w:color="auto"/>
                    <w:right w:val="none" w:sz="0" w:space="0" w:color="auto"/>
                  </w:divBdr>
                  <w:divsChild>
                    <w:div w:id="12980989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47996114">
      <w:bodyDiv w:val="1"/>
      <w:marLeft w:val="0"/>
      <w:marRight w:val="0"/>
      <w:marTop w:val="0"/>
      <w:marBottom w:val="0"/>
      <w:divBdr>
        <w:top w:val="none" w:sz="0" w:space="0" w:color="auto"/>
        <w:left w:val="none" w:sz="0" w:space="0" w:color="auto"/>
        <w:bottom w:val="none" w:sz="0" w:space="0" w:color="auto"/>
        <w:right w:val="none" w:sz="0" w:space="0" w:color="auto"/>
      </w:divBdr>
      <w:divsChild>
        <w:div w:id="1081365323">
          <w:marLeft w:val="0"/>
          <w:marRight w:val="0"/>
          <w:marTop w:val="0"/>
          <w:marBottom w:val="0"/>
          <w:divBdr>
            <w:top w:val="none" w:sz="0" w:space="0" w:color="auto"/>
            <w:left w:val="none" w:sz="0" w:space="0" w:color="auto"/>
            <w:bottom w:val="none" w:sz="0" w:space="0" w:color="auto"/>
            <w:right w:val="none" w:sz="0" w:space="0" w:color="auto"/>
          </w:divBdr>
          <w:divsChild>
            <w:div w:id="848370446">
              <w:marLeft w:val="0"/>
              <w:marRight w:val="0"/>
              <w:marTop w:val="0"/>
              <w:marBottom w:val="0"/>
              <w:divBdr>
                <w:top w:val="none" w:sz="0" w:space="0" w:color="auto"/>
                <w:left w:val="none" w:sz="0" w:space="0" w:color="auto"/>
                <w:bottom w:val="none" w:sz="0" w:space="0" w:color="auto"/>
                <w:right w:val="none" w:sz="0" w:space="0" w:color="auto"/>
              </w:divBdr>
              <w:divsChild>
                <w:div w:id="1470827288">
                  <w:marLeft w:val="0"/>
                  <w:marRight w:val="0"/>
                  <w:marTop w:val="0"/>
                  <w:marBottom w:val="0"/>
                  <w:divBdr>
                    <w:top w:val="none" w:sz="0" w:space="0" w:color="auto"/>
                    <w:left w:val="none" w:sz="0" w:space="0" w:color="auto"/>
                    <w:bottom w:val="none" w:sz="0" w:space="0" w:color="auto"/>
                    <w:right w:val="none" w:sz="0" w:space="0" w:color="auto"/>
                  </w:divBdr>
                  <w:divsChild>
                    <w:div w:id="1148667878">
                      <w:marLeft w:val="0"/>
                      <w:marRight w:val="0"/>
                      <w:marTop w:val="0"/>
                      <w:marBottom w:val="0"/>
                      <w:divBdr>
                        <w:top w:val="none" w:sz="0" w:space="0" w:color="auto"/>
                        <w:left w:val="none" w:sz="0" w:space="0" w:color="auto"/>
                        <w:bottom w:val="none" w:sz="0" w:space="0" w:color="auto"/>
                        <w:right w:val="none" w:sz="0" w:space="0" w:color="auto"/>
                      </w:divBdr>
                      <w:divsChild>
                        <w:div w:id="20747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245">
              <w:marLeft w:val="0"/>
              <w:marRight w:val="0"/>
              <w:marTop w:val="180"/>
              <w:marBottom w:val="0"/>
              <w:divBdr>
                <w:top w:val="none" w:sz="0" w:space="0" w:color="auto"/>
                <w:left w:val="none" w:sz="0" w:space="0" w:color="auto"/>
                <w:bottom w:val="none" w:sz="0" w:space="0" w:color="auto"/>
                <w:right w:val="none" w:sz="0" w:space="0" w:color="auto"/>
              </w:divBdr>
              <w:divsChild>
                <w:div w:id="1395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2848">
      <w:bodyDiv w:val="1"/>
      <w:marLeft w:val="0"/>
      <w:marRight w:val="0"/>
      <w:marTop w:val="0"/>
      <w:marBottom w:val="0"/>
      <w:divBdr>
        <w:top w:val="none" w:sz="0" w:space="0" w:color="auto"/>
        <w:left w:val="none" w:sz="0" w:space="0" w:color="auto"/>
        <w:bottom w:val="none" w:sz="0" w:space="0" w:color="auto"/>
        <w:right w:val="none" w:sz="0" w:space="0" w:color="auto"/>
      </w:divBdr>
      <w:divsChild>
        <w:div w:id="479007686">
          <w:marLeft w:val="0"/>
          <w:marRight w:val="0"/>
          <w:marTop w:val="0"/>
          <w:marBottom w:val="0"/>
          <w:divBdr>
            <w:top w:val="none" w:sz="0" w:space="0" w:color="auto"/>
            <w:left w:val="none" w:sz="0" w:space="0" w:color="auto"/>
            <w:bottom w:val="none" w:sz="0" w:space="0" w:color="auto"/>
            <w:right w:val="none" w:sz="0" w:space="0" w:color="auto"/>
          </w:divBdr>
          <w:divsChild>
            <w:div w:id="1765417970">
              <w:marLeft w:val="0"/>
              <w:marRight w:val="0"/>
              <w:marTop w:val="0"/>
              <w:marBottom w:val="0"/>
              <w:divBdr>
                <w:top w:val="none" w:sz="0" w:space="0" w:color="auto"/>
                <w:left w:val="none" w:sz="0" w:space="0" w:color="auto"/>
                <w:bottom w:val="none" w:sz="0" w:space="0" w:color="auto"/>
                <w:right w:val="none" w:sz="0" w:space="0" w:color="auto"/>
              </w:divBdr>
              <w:divsChild>
                <w:div w:id="770126951">
                  <w:marLeft w:val="0"/>
                  <w:marRight w:val="0"/>
                  <w:marTop w:val="0"/>
                  <w:marBottom w:val="0"/>
                  <w:divBdr>
                    <w:top w:val="none" w:sz="0" w:space="0" w:color="auto"/>
                    <w:left w:val="none" w:sz="0" w:space="0" w:color="auto"/>
                    <w:bottom w:val="none" w:sz="0" w:space="0" w:color="auto"/>
                    <w:right w:val="none" w:sz="0" w:space="0" w:color="auto"/>
                  </w:divBdr>
                  <w:divsChild>
                    <w:div w:id="997345426">
                      <w:marLeft w:val="0"/>
                      <w:marRight w:val="0"/>
                      <w:marTop w:val="0"/>
                      <w:marBottom w:val="0"/>
                      <w:divBdr>
                        <w:top w:val="none" w:sz="0" w:space="0" w:color="auto"/>
                        <w:left w:val="none" w:sz="0" w:space="0" w:color="auto"/>
                        <w:bottom w:val="none" w:sz="0" w:space="0" w:color="auto"/>
                        <w:right w:val="none" w:sz="0" w:space="0" w:color="auto"/>
                      </w:divBdr>
                      <w:divsChild>
                        <w:div w:id="5645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6383">
              <w:marLeft w:val="0"/>
              <w:marRight w:val="0"/>
              <w:marTop w:val="180"/>
              <w:marBottom w:val="0"/>
              <w:divBdr>
                <w:top w:val="none" w:sz="0" w:space="0" w:color="auto"/>
                <w:left w:val="none" w:sz="0" w:space="0" w:color="auto"/>
                <w:bottom w:val="none" w:sz="0" w:space="0" w:color="auto"/>
                <w:right w:val="none" w:sz="0" w:space="0" w:color="auto"/>
              </w:divBdr>
              <w:divsChild>
                <w:div w:id="2796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2890">
      <w:bodyDiv w:val="1"/>
      <w:marLeft w:val="0"/>
      <w:marRight w:val="0"/>
      <w:marTop w:val="0"/>
      <w:marBottom w:val="0"/>
      <w:divBdr>
        <w:top w:val="none" w:sz="0" w:space="0" w:color="auto"/>
        <w:left w:val="none" w:sz="0" w:space="0" w:color="auto"/>
        <w:bottom w:val="none" w:sz="0" w:space="0" w:color="auto"/>
        <w:right w:val="none" w:sz="0" w:space="0" w:color="auto"/>
      </w:divBdr>
      <w:divsChild>
        <w:div w:id="587038516">
          <w:marLeft w:val="0"/>
          <w:marRight w:val="0"/>
          <w:marTop w:val="0"/>
          <w:marBottom w:val="0"/>
          <w:divBdr>
            <w:top w:val="none" w:sz="0" w:space="0" w:color="auto"/>
            <w:left w:val="none" w:sz="0" w:space="0" w:color="auto"/>
            <w:bottom w:val="none" w:sz="0" w:space="0" w:color="auto"/>
            <w:right w:val="none" w:sz="0" w:space="0" w:color="auto"/>
          </w:divBdr>
          <w:divsChild>
            <w:div w:id="1655602326">
              <w:marLeft w:val="0"/>
              <w:marRight w:val="0"/>
              <w:marTop w:val="0"/>
              <w:marBottom w:val="0"/>
              <w:divBdr>
                <w:top w:val="single" w:sz="2" w:space="8" w:color="1F1A17"/>
                <w:left w:val="single" w:sz="6" w:space="13" w:color="1F1A17"/>
                <w:bottom w:val="single" w:sz="6" w:space="31" w:color="1F1A17"/>
                <w:right w:val="single" w:sz="6" w:space="13" w:color="1F1A17"/>
              </w:divBdr>
              <w:divsChild>
                <w:div w:id="462384555">
                  <w:marLeft w:val="0"/>
                  <w:marRight w:val="0"/>
                  <w:marTop w:val="0"/>
                  <w:marBottom w:val="0"/>
                  <w:divBdr>
                    <w:top w:val="none" w:sz="0" w:space="0" w:color="auto"/>
                    <w:left w:val="none" w:sz="0" w:space="0" w:color="auto"/>
                    <w:bottom w:val="none" w:sz="0" w:space="0" w:color="auto"/>
                    <w:right w:val="none" w:sz="0" w:space="0" w:color="auto"/>
                  </w:divBdr>
                  <w:divsChild>
                    <w:div w:id="771584202">
                      <w:marLeft w:val="0"/>
                      <w:marRight w:val="0"/>
                      <w:marTop w:val="0"/>
                      <w:marBottom w:val="0"/>
                      <w:divBdr>
                        <w:top w:val="none" w:sz="0" w:space="0" w:color="auto"/>
                        <w:left w:val="none" w:sz="0" w:space="0" w:color="auto"/>
                        <w:bottom w:val="none" w:sz="0" w:space="0" w:color="auto"/>
                        <w:right w:val="none" w:sz="0" w:space="0" w:color="auto"/>
                      </w:divBdr>
                      <w:divsChild>
                        <w:div w:id="1185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7563">
      <w:bodyDiv w:val="1"/>
      <w:marLeft w:val="0"/>
      <w:marRight w:val="0"/>
      <w:marTop w:val="0"/>
      <w:marBottom w:val="0"/>
      <w:divBdr>
        <w:top w:val="none" w:sz="0" w:space="0" w:color="auto"/>
        <w:left w:val="none" w:sz="0" w:space="0" w:color="auto"/>
        <w:bottom w:val="none" w:sz="0" w:space="0" w:color="auto"/>
        <w:right w:val="none" w:sz="0" w:space="0" w:color="auto"/>
      </w:divBdr>
    </w:div>
    <w:div w:id="620379911">
      <w:bodyDiv w:val="1"/>
      <w:marLeft w:val="0"/>
      <w:marRight w:val="0"/>
      <w:marTop w:val="0"/>
      <w:marBottom w:val="0"/>
      <w:divBdr>
        <w:top w:val="none" w:sz="0" w:space="0" w:color="auto"/>
        <w:left w:val="none" w:sz="0" w:space="0" w:color="auto"/>
        <w:bottom w:val="none" w:sz="0" w:space="0" w:color="auto"/>
        <w:right w:val="none" w:sz="0" w:space="0" w:color="auto"/>
      </w:divBdr>
    </w:div>
    <w:div w:id="663047815">
      <w:bodyDiv w:val="1"/>
      <w:marLeft w:val="0"/>
      <w:marRight w:val="0"/>
      <w:marTop w:val="0"/>
      <w:marBottom w:val="0"/>
      <w:divBdr>
        <w:top w:val="none" w:sz="0" w:space="0" w:color="auto"/>
        <w:left w:val="none" w:sz="0" w:space="0" w:color="auto"/>
        <w:bottom w:val="none" w:sz="0" w:space="0" w:color="auto"/>
        <w:right w:val="none" w:sz="0" w:space="0" w:color="auto"/>
      </w:divBdr>
      <w:divsChild>
        <w:div w:id="1368528295">
          <w:marLeft w:val="0"/>
          <w:marRight w:val="0"/>
          <w:marTop w:val="0"/>
          <w:marBottom w:val="0"/>
          <w:divBdr>
            <w:top w:val="none" w:sz="0" w:space="0" w:color="auto"/>
            <w:left w:val="none" w:sz="0" w:space="0" w:color="auto"/>
            <w:bottom w:val="none" w:sz="0" w:space="0" w:color="auto"/>
            <w:right w:val="none" w:sz="0" w:space="0" w:color="auto"/>
          </w:divBdr>
          <w:divsChild>
            <w:div w:id="1103719921">
              <w:marLeft w:val="0"/>
              <w:marRight w:val="0"/>
              <w:marTop w:val="0"/>
              <w:marBottom w:val="0"/>
              <w:divBdr>
                <w:top w:val="single" w:sz="2" w:space="8" w:color="1F1A17"/>
                <w:left w:val="single" w:sz="6" w:space="13" w:color="1F1A17"/>
                <w:bottom w:val="single" w:sz="6" w:space="31" w:color="1F1A17"/>
                <w:right w:val="single" w:sz="6" w:space="13" w:color="1F1A17"/>
              </w:divBdr>
              <w:divsChild>
                <w:div w:id="879629649">
                  <w:marLeft w:val="0"/>
                  <w:marRight w:val="0"/>
                  <w:marTop w:val="0"/>
                  <w:marBottom w:val="0"/>
                  <w:divBdr>
                    <w:top w:val="none" w:sz="0" w:space="0" w:color="auto"/>
                    <w:left w:val="none" w:sz="0" w:space="0" w:color="auto"/>
                    <w:bottom w:val="none" w:sz="0" w:space="0" w:color="auto"/>
                    <w:right w:val="none" w:sz="0" w:space="0" w:color="auto"/>
                  </w:divBdr>
                  <w:divsChild>
                    <w:div w:id="237597732">
                      <w:marLeft w:val="0"/>
                      <w:marRight w:val="0"/>
                      <w:marTop w:val="0"/>
                      <w:marBottom w:val="0"/>
                      <w:divBdr>
                        <w:top w:val="none" w:sz="0" w:space="0" w:color="auto"/>
                        <w:left w:val="none" w:sz="0" w:space="0" w:color="auto"/>
                        <w:bottom w:val="none" w:sz="0" w:space="0" w:color="auto"/>
                        <w:right w:val="none" w:sz="0" w:space="0" w:color="auto"/>
                      </w:divBdr>
                      <w:divsChild>
                        <w:div w:id="1612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282955">
      <w:bodyDiv w:val="1"/>
      <w:marLeft w:val="0"/>
      <w:marRight w:val="0"/>
      <w:marTop w:val="0"/>
      <w:marBottom w:val="0"/>
      <w:divBdr>
        <w:top w:val="none" w:sz="0" w:space="0" w:color="auto"/>
        <w:left w:val="none" w:sz="0" w:space="0" w:color="auto"/>
        <w:bottom w:val="none" w:sz="0" w:space="0" w:color="auto"/>
        <w:right w:val="none" w:sz="0" w:space="0" w:color="auto"/>
      </w:divBdr>
    </w:div>
    <w:div w:id="664406366">
      <w:bodyDiv w:val="1"/>
      <w:marLeft w:val="0"/>
      <w:marRight w:val="0"/>
      <w:marTop w:val="0"/>
      <w:marBottom w:val="0"/>
      <w:divBdr>
        <w:top w:val="none" w:sz="0" w:space="0" w:color="auto"/>
        <w:left w:val="none" w:sz="0" w:space="0" w:color="auto"/>
        <w:bottom w:val="none" w:sz="0" w:space="0" w:color="auto"/>
        <w:right w:val="none" w:sz="0" w:space="0" w:color="auto"/>
      </w:divBdr>
    </w:div>
    <w:div w:id="664432015">
      <w:bodyDiv w:val="1"/>
      <w:marLeft w:val="0"/>
      <w:marRight w:val="0"/>
      <w:marTop w:val="0"/>
      <w:marBottom w:val="0"/>
      <w:divBdr>
        <w:top w:val="none" w:sz="0" w:space="0" w:color="auto"/>
        <w:left w:val="none" w:sz="0" w:space="0" w:color="auto"/>
        <w:bottom w:val="none" w:sz="0" w:space="0" w:color="auto"/>
        <w:right w:val="none" w:sz="0" w:space="0" w:color="auto"/>
      </w:divBdr>
    </w:div>
    <w:div w:id="795490589">
      <w:bodyDiv w:val="1"/>
      <w:marLeft w:val="0"/>
      <w:marRight w:val="0"/>
      <w:marTop w:val="0"/>
      <w:marBottom w:val="0"/>
      <w:divBdr>
        <w:top w:val="none" w:sz="0" w:space="0" w:color="auto"/>
        <w:left w:val="none" w:sz="0" w:space="0" w:color="auto"/>
        <w:bottom w:val="none" w:sz="0" w:space="0" w:color="auto"/>
        <w:right w:val="none" w:sz="0" w:space="0" w:color="auto"/>
      </w:divBdr>
    </w:div>
    <w:div w:id="866599259">
      <w:bodyDiv w:val="1"/>
      <w:marLeft w:val="0"/>
      <w:marRight w:val="0"/>
      <w:marTop w:val="0"/>
      <w:marBottom w:val="0"/>
      <w:divBdr>
        <w:top w:val="none" w:sz="0" w:space="0" w:color="auto"/>
        <w:left w:val="none" w:sz="0" w:space="0" w:color="auto"/>
        <w:bottom w:val="none" w:sz="0" w:space="0" w:color="auto"/>
        <w:right w:val="none" w:sz="0" w:space="0" w:color="auto"/>
      </w:divBdr>
    </w:div>
    <w:div w:id="978531125">
      <w:bodyDiv w:val="1"/>
      <w:marLeft w:val="0"/>
      <w:marRight w:val="0"/>
      <w:marTop w:val="0"/>
      <w:marBottom w:val="0"/>
      <w:divBdr>
        <w:top w:val="none" w:sz="0" w:space="0" w:color="auto"/>
        <w:left w:val="none" w:sz="0" w:space="0" w:color="auto"/>
        <w:bottom w:val="none" w:sz="0" w:space="0" w:color="auto"/>
        <w:right w:val="none" w:sz="0" w:space="0" w:color="auto"/>
      </w:divBdr>
    </w:div>
    <w:div w:id="1040059151">
      <w:bodyDiv w:val="1"/>
      <w:marLeft w:val="0"/>
      <w:marRight w:val="0"/>
      <w:marTop w:val="0"/>
      <w:marBottom w:val="0"/>
      <w:divBdr>
        <w:top w:val="none" w:sz="0" w:space="0" w:color="auto"/>
        <w:left w:val="none" w:sz="0" w:space="0" w:color="auto"/>
        <w:bottom w:val="none" w:sz="0" w:space="0" w:color="auto"/>
        <w:right w:val="none" w:sz="0" w:space="0" w:color="auto"/>
      </w:divBdr>
    </w:div>
    <w:div w:id="1165820137">
      <w:bodyDiv w:val="1"/>
      <w:marLeft w:val="0"/>
      <w:marRight w:val="0"/>
      <w:marTop w:val="0"/>
      <w:marBottom w:val="0"/>
      <w:divBdr>
        <w:top w:val="none" w:sz="0" w:space="0" w:color="auto"/>
        <w:left w:val="none" w:sz="0" w:space="0" w:color="auto"/>
        <w:bottom w:val="none" w:sz="0" w:space="0" w:color="auto"/>
        <w:right w:val="none" w:sz="0" w:space="0" w:color="auto"/>
      </w:divBdr>
    </w:div>
    <w:div w:id="1264999150">
      <w:bodyDiv w:val="1"/>
      <w:marLeft w:val="0"/>
      <w:marRight w:val="0"/>
      <w:marTop w:val="0"/>
      <w:marBottom w:val="0"/>
      <w:divBdr>
        <w:top w:val="none" w:sz="0" w:space="0" w:color="auto"/>
        <w:left w:val="none" w:sz="0" w:space="0" w:color="auto"/>
        <w:bottom w:val="none" w:sz="0" w:space="0" w:color="auto"/>
        <w:right w:val="none" w:sz="0" w:space="0" w:color="auto"/>
      </w:divBdr>
    </w:div>
    <w:div w:id="1339426999">
      <w:bodyDiv w:val="1"/>
      <w:marLeft w:val="0"/>
      <w:marRight w:val="0"/>
      <w:marTop w:val="0"/>
      <w:marBottom w:val="0"/>
      <w:divBdr>
        <w:top w:val="none" w:sz="0" w:space="0" w:color="auto"/>
        <w:left w:val="none" w:sz="0" w:space="0" w:color="auto"/>
        <w:bottom w:val="none" w:sz="0" w:space="0" w:color="auto"/>
        <w:right w:val="none" w:sz="0" w:space="0" w:color="auto"/>
      </w:divBdr>
    </w:div>
    <w:div w:id="1526140876">
      <w:bodyDiv w:val="1"/>
      <w:marLeft w:val="0"/>
      <w:marRight w:val="0"/>
      <w:marTop w:val="0"/>
      <w:marBottom w:val="0"/>
      <w:divBdr>
        <w:top w:val="none" w:sz="0" w:space="0" w:color="auto"/>
        <w:left w:val="none" w:sz="0" w:space="0" w:color="auto"/>
        <w:bottom w:val="none" w:sz="0" w:space="0" w:color="auto"/>
        <w:right w:val="none" w:sz="0" w:space="0" w:color="auto"/>
      </w:divBdr>
    </w:div>
    <w:div w:id="1576428016">
      <w:bodyDiv w:val="1"/>
      <w:marLeft w:val="0"/>
      <w:marRight w:val="0"/>
      <w:marTop w:val="0"/>
      <w:marBottom w:val="0"/>
      <w:divBdr>
        <w:top w:val="none" w:sz="0" w:space="0" w:color="auto"/>
        <w:left w:val="none" w:sz="0" w:space="0" w:color="auto"/>
        <w:bottom w:val="none" w:sz="0" w:space="0" w:color="auto"/>
        <w:right w:val="none" w:sz="0" w:space="0" w:color="auto"/>
      </w:divBdr>
    </w:div>
    <w:div w:id="1803107622">
      <w:bodyDiv w:val="1"/>
      <w:marLeft w:val="0"/>
      <w:marRight w:val="0"/>
      <w:marTop w:val="0"/>
      <w:marBottom w:val="0"/>
      <w:divBdr>
        <w:top w:val="none" w:sz="0" w:space="0" w:color="auto"/>
        <w:left w:val="none" w:sz="0" w:space="0" w:color="auto"/>
        <w:bottom w:val="none" w:sz="0" w:space="0" w:color="auto"/>
        <w:right w:val="none" w:sz="0" w:space="0" w:color="auto"/>
      </w:divBdr>
      <w:divsChild>
        <w:div w:id="1012681512">
          <w:marLeft w:val="0"/>
          <w:marRight w:val="0"/>
          <w:marTop w:val="0"/>
          <w:marBottom w:val="300"/>
          <w:divBdr>
            <w:top w:val="none" w:sz="0" w:space="0" w:color="auto"/>
            <w:left w:val="none" w:sz="0" w:space="0" w:color="auto"/>
            <w:bottom w:val="none" w:sz="0" w:space="0" w:color="auto"/>
            <w:right w:val="none" w:sz="0" w:space="0" w:color="auto"/>
          </w:divBdr>
          <w:divsChild>
            <w:div w:id="237398165">
              <w:marLeft w:val="0"/>
              <w:marRight w:val="0"/>
              <w:marTop w:val="0"/>
              <w:marBottom w:val="300"/>
              <w:divBdr>
                <w:top w:val="single" w:sz="48" w:space="9" w:color="F2F2F2"/>
                <w:left w:val="single" w:sz="48" w:space="6" w:color="F2F2F2"/>
                <w:bottom w:val="single" w:sz="48" w:space="14" w:color="F2F2F2"/>
                <w:right w:val="single" w:sz="48" w:space="6" w:color="F2F2F2"/>
              </w:divBdr>
              <w:divsChild>
                <w:div w:id="1883249983">
                  <w:marLeft w:val="0"/>
                  <w:marRight w:val="150"/>
                  <w:marTop w:val="0"/>
                  <w:marBottom w:val="0"/>
                  <w:divBdr>
                    <w:top w:val="none" w:sz="0" w:space="0" w:color="auto"/>
                    <w:left w:val="none" w:sz="0" w:space="0" w:color="auto"/>
                    <w:bottom w:val="none" w:sz="0" w:space="0" w:color="auto"/>
                    <w:right w:val="none" w:sz="0" w:space="0" w:color="auto"/>
                  </w:divBdr>
                  <w:divsChild>
                    <w:div w:id="178110089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url?sa=i&amp;source=images&amp;cd=&amp;cad=rja&amp;docid=Rfwq63xd-mzoJM&amp;tbnid=ulfQKHH6LzI1tM:&amp;ved=0CAgQjRwwAA&amp;url=http://school.discoveryeducation.com/clipart/clip/k-bus-color.html&amp;ei=srwfUqb0KsH6iwKGwIHwAg&amp;psig=AFQjCNERXtzblHcS0snZ8TxZxDjK-WiV8w&amp;ust=1377898034751076"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1F126-0C50-4710-AACA-A906D8DF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Zen Viking</dc:creator>
  <cp:keywords/>
  <dc:description/>
  <cp:lastModifiedBy>Ruby Hall</cp:lastModifiedBy>
  <cp:revision>4</cp:revision>
  <cp:lastPrinted>2024-05-30T20:53:00Z</cp:lastPrinted>
  <dcterms:created xsi:type="dcterms:W3CDTF">2024-05-24T18:00:00Z</dcterms:created>
  <dcterms:modified xsi:type="dcterms:W3CDTF">2024-05-30T20:53:00Z</dcterms:modified>
</cp:coreProperties>
</file>