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D986" w14:textId="5D7D7D55"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bookmarkStart w:id="0" w:name="_Hlk160098205"/>
      <w:bookmarkEnd w:id="0"/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14:paraId="1C14D987" w14:textId="1074653C"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63859821" w14:textId="00F56564" w:rsidR="0020478D" w:rsidRDefault="0020478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42D042F4" w14:textId="536277B6" w:rsidR="0020478D" w:rsidRDefault="0020478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4676EF92" w14:textId="49FC6747" w:rsidR="0020478D" w:rsidRDefault="0020478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1150E182" w14:textId="171DF705" w:rsidR="0020478D" w:rsidRDefault="0020478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6BA5FA69" w14:textId="014A8492" w:rsidR="0020478D" w:rsidRDefault="0020478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4D475ECD" w14:textId="733B4C6F" w:rsidR="0020478D" w:rsidRDefault="0020478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475E7B5A" w14:textId="49CFEFF3" w:rsidR="0020478D" w:rsidRDefault="0020478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2C812A0F" w14:textId="77777777" w:rsidR="000377A7" w:rsidRDefault="000377A7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</w:p>
    <w:p w14:paraId="299233FF" w14:textId="1FF98631" w:rsidR="002620F8" w:rsidRDefault="00E15CFE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March</w:t>
      </w:r>
      <w:r w:rsidR="003912C1">
        <w:rPr>
          <w:rFonts w:ascii="Gisha" w:hAnsi="Gisha" w:cs="Gisha"/>
          <w:b/>
          <w:sz w:val="36"/>
          <w:szCs w:val="36"/>
        </w:rPr>
        <w:t xml:space="preserve"> 20</w:t>
      </w:r>
      <w:r w:rsidR="00BD753D">
        <w:rPr>
          <w:rFonts w:ascii="Gisha" w:hAnsi="Gisha" w:cs="Gisha"/>
          <w:b/>
          <w:sz w:val="36"/>
          <w:szCs w:val="36"/>
        </w:rPr>
        <w:t>2</w:t>
      </w:r>
      <w:r w:rsidR="00384000">
        <w:rPr>
          <w:rFonts w:ascii="Gisha" w:hAnsi="Gisha" w:cs="Gisha"/>
          <w:b/>
          <w:sz w:val="36"/>
          <w:szCs w:val="36"/>
        </w:rPr>
        <w:t>4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14:paraId="698D690B" w14:textId="77777777" w:rsidR="00331D55" w:rsidRDefault="00331D55" w:rsidP="005146C7">
      <w:pPr>
        <w:pStyle w:val="NoSpacing"/>
        <w:spacing w:line="120" w:lineRule="auto"/>
      </w:pPr>
    </w:p>
    <w:p w14:paraId="4042B80F" w14:textId="3E8EBFB1" w:rsidR="00910FC3" w:rsidRPr="00F8738F" w:rsidRDefault="001311AC" w:rsidP="00910FC3">
      <w:pPr>
        <w:spacing w:after="0" w:line="240" w:lineRule="auto"/>
        <w:jc w:val="center"/>
        <w:rPr>
          <w:rFonts w:ascii="Candara" w:eastAsia="Times New Roman" w:hAnsi="Candara" w:cs="Times New Roman"/>
          <w:color w:val="0070C0"/>
        </w:rPr>
      </w:pPr>
      <w:r w:rsidRPr="00F8738F">
        <w:rPr>
          <w:rFonts w:ascii="Candara" w:eastAsia="Times New Roman" w:hAnsi="Candara" w:cs="Times New Roman"/>
          <w:color w:val="0070C0"/>
        </w:rPr>
        <w:t>The </w:t>
      </w:r>
      <w:r w:rsidRPr="00F8738F">
        <w:rPr>
          <w:rFonts w:ascii="Candara" w:eastAsia="Times New Roman" w:hAnsi="Candara" w:cs="Times New Roman"/>
          <w:b/>
          <w:bCs/>
          <w:color w:val="0070C0"/>
        </w:rPr>
        <w:t>Rolling Hills-Glencairn</w:t>
      </w:r>
      <w:r w:rsidRPr="00F8738F">
        <w:rPr>
          <w:rFonts w:ascii="Candara" w:eastAsia="Times New Roman" w:hAnsi="Candara" w:cs="Times New Roman"/>
          <w:color w:val="0070C0"/>
        </w:rPr>
        <w:t> community</w:t>
      </w:r>
      <w:r w:rsidR="00492D47" w:rsidRPr="00F8738F">
        <w:rPr>
          <w:rFonts w:ascii="Candara" w:eastAsia="Times New Roman" w:hAnsi="Candara" w:cs="Times New Roman"/>
          <w:color w:val="0070C0"/>
        </w:rPr>
        <w:t xml:space="preserve"> main water lines will be flushed soon</w:t>
      </w:r>
      <w:r w:rsidRPr="00F8738F">
        <w:rPr>
          <w:rFonts w:ascii="Candara" w:eastAsia="Times New Roman" w:hAnsi="Candara" w:cs="Times New Roman"/>
          <w:color w:val="0070C0"/>
        </w:rPr>
        <w:t>.</w:t>
      </w:r>
      <w:r w:rsidR="00492D47" w:rsidRPr="00F8738F">
        <w:rPr>
          <w:rFonts w:ascii="Candara" w:eastAsia="Times New Roman" w:hAnsi="Candara" w:cs="Times New Roman"/>
          <w:color w:val="0070C0"/>
        </w:rPr>
        <w:t xml:space="preserve"> </w:t>
      </w:r>
      <w:r w:rsidRPr="00F8738F">
        <w:rPr>
          <w:rFonts w:ascii="Candara" w:eastAsia="Times New Roman" w:hAnsi="Candara" w:cs="Times New Roman"/>
          <w:color w:val="0070C0"/>
        </w:rPr>
        <w:t>Here are the key details:</w:t>
      </w:r>
    </w:p>
    <w:p w14:paraId="368F7D63" w14:textId="60DEC061" w:rsidR="00910FC3" w:rsidRPr="00F8738F" w:rsidRDefault="00910FC3" w:rsidP="008B592A">
      <w:pPr>
        <w:pStyle w:val="NoSpacing"/>
        <w:numPr>
          <w:ilvl w:val="0"/>
          <w:numId w:val="24"/>
        </w:numPr>
        <w:rPr>
          <w:rFonts w:ascii="Candara" w:hAnsi="Candara"/>
        </w:rPr>
      </w:pPr>
      <w:r w:rsidRPr="00F8738F">
        <w:rPr>
          <w:rFonts w:ascii="Candara" w:hAnsi="Candara"/>
          <w:b/>
          <w:bCs/>
        </w:rPr>
        <w:t>Notification:</w:t>
      </w:r>
      <w:r w:rsidRPr="00F8738F">
        <w:rPr>
          <w:rFonts w:ascii="Candara" w:hAnsi="Candara"/>
        </w:rPr>
        <w:t xml:space="preserve"> Signs will be placed at community entrances</w:t>
      </w:r>
      <w:r w:rsidR="008B592A" w:rsidRPr="00F8738F">
        <w:rPr>
          <w:rFonts w:ascii="Candara" w:hAnsi="Candara"/>
        </w:rPr>
        <w:t xml:space="preserve"> </w:t>
      </w:r>
      <w:r w:rsidRPr="00F8738F">
        <w:rPr>
          <w:rFonts w:ascii="Candara" w:hAnsi="Candara"/>
        </w:rPr>
        <w:t>and you’ll receive a notification via “Robo-call or Robo-text” if your contact information is on file in the office.</w:t>
      </w:r>
    </w:p>
    <w:p w14:paraId="4DE8A221" w14:textId="6CFF3C55" w:rsidR="001311AC" w:rsidRPr="00F8738F" w:rsidRDefault="001311AC" w:rsidP="00910FC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</w:rPr>
      </w:pPr>
      <w:r w:rsidRPr="00F8738F">
        <w:rPr>
          <w:rFonts w:ascii="Candara" w:eastAsia="Times New Roman" w:hAnsi="Candara" w:cs="Times New Roman"/>
          <w:b/>
          <w:bCs/>
        </w:rPr>
        <w:t>Flush Schedule</w:t>
      </w:r>
      <w:r w:rsidRPr="00F8738F">
        <w:rPr>
          <w:rFonts w:ascii="Candara" w:eastAsia="Times New Roman" w:hAnsi="Candara" w:cs="Times New Roman"/>
        </w:rPr>
        <w:t>: The flush will occur on </w:t>
      </w:r>
      <w:r w:rsidR="00492D47" w:rsidRPr="00F8738F">
        <w:rPr>
          <w:rFonts w:ascii="Candara" w:eastAsia="Times New Roman" w:hAnsi="Candara" w:cs="Times New Roman"/>
        </w:rPr>
        <w:t xml:space="preserve">a </w:t>
      </w:r>
      <w:r w:rsidRPr="00F8738F">
        <w:rPr>
          <w:rFonts w:ascii="Candara" w:eastAsia="Times New Roman" w:hAnsi="Candara" w:cs="Times New Roman"/>
          <w:b/>
          <w:bCs/>
        </w:rPr>
        <w:t>Tuesday</w:t>
      </w:r>
      <w:r w:rsidRPr="00F8738F">
        <w:rPr>
          <w:rFonts w:ascii="Candara" w:eastAsia="Times New Roman" w:hAnsi="Candara" w:cs="Times New Roman"/>
        </w:rPr>
        <w:t>, </w:t>
      </w:r>
      <w:r w:rsidRPr="00F8738F">
        <w:rPr>
          <w:rFonts w:ascii="Candara" w:eastAsia="Times New Roman" w:hAnsi="Candara" w:cs="Times New Roman"/>
          <w:b/>
          <w:bCs/>
        </w:rPr>
        <w:t>Thursday</w:t>
      </w:r>
      <w:r w:rsidRPr="00F8738F">
        <w:rPr>
          <w:rFonts w:ascii="Candara" w:eastAsia="Times New Roman" w:hAnsi="Candara" w:cs="Times New Roman"/>
        </w:rPr>
        <w:t>, and optionally </w:t>
      </w:r>
      <w:r w:rsidRPr="00F8738F">
        <w:rPr>
          <w:rFonts w:ascii="Candara" w:eastAsia="Times New Roman" w:hAnsi="Candara" w:cs="Times New Roman"/>
          <w:b/>
          <w:bCs/>
        </w:rPr>
        <w:t>Friday</w:t>
      </w:r>
      <w:r w:rsidRPr="00F8738F">
        <w:rPr>
          <w:rFonts w:ascii="Candara" w:eastAsia="Times New Roman" w:hAnsi="Candara" w:cs="Times New Roman"/>
        </w:rPr>
        <w:t> if necessary.</w:t>
      </w:r>
      <w:r w:rsidR="008B592A" w:rsidRPr="00F8738F">
        <w:rPr>
          <w:rFonts w:ascii="Candara" w:eastAsia="Times New Roman" w:hAnsi="Candara" w:cs="Times New Roman"/>
        </w:rPr>
        <w:t xml:space="preserve"> Flushing begins at 8am and continues until 5pm.</w:t>
      </w:r>
    </w:p>
    <w:p w14:paraId="70A0AAFF" w14:textId="195D4CCB" w:rsidR="001311AC" w:rsidRPr="00F8738F" w:rsidRDefault="001311AC" w:rsidP="001311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</w:rPr>
      </w:pPr>
      <w:r w:rsidRPr="00F8738F">
        <w:rPr>
          <w:rFonts w:ascii="Candara" w:eastAsia="Times New Roman" w:hAnsi="Candara" w:cs="Times New Roman"/>
          <w:b/>
          <w:bCs/>
        </w:rPr>
        <w:t>Procedure</w:t>
      </w:r>
      <w:r w:rsidRPr="00F8738F">
        <w:rPr>
          <w:rFonts w:ascii="Candara" w:eastAsia="Times New Roman" w:hAnsi="Candara" w:cs="Times New Roman"/>
        </w:rPr>
        <w:t>: The process involves strategically closing and opening main water valves throughout the community to run water through all the main lines and fire hydrants</w:t>
      </w:r>
      <w:r w:rsidR="008B592A" w:rsidRPr="00F8738F">
        <w:rPr>
          <w:rFonts w:ascii="Candara" w:eastAsia="Times New Roman" w:hAnsi="Candara" w:cs="Times New Roman"/>
        </w:rPr>
        <w:t xml:space="preserve"> </w:t>
      </w:r>
      <w:r w:rsidRPr="00F8738F">
        <w:rPr>
          <w:rFonts w:ascii="Candara" w:eastAsia="Times New Roman" w:hAnsi="Candara" w:cs="Times New Roman"/>
        </w:rPr>
        <w:t>clear</w:t>
      </w:r>
      <w:r w:rsidR="008B592A" w:rsidRPr="00F8738F">
        <w:rPr>
          <w:rFonts w:ascii="Candara" w:eastAsia="Times New Roman" w:hAnsi="Candara" w:cs="Times New Roman"/>
        </w:rPr>
        <w:t>ing</w:t>
      </w:r>
      <w:r w:rsidRPr="00F8738F">
        <w:rPr>
          <w:rFonts w:ascii="Candara" w:eastAsia="Times New Roman" w:hAnsi="Candara" w:cs="Times New Roman"/>
        </w:rPr>
        <w:t xml:space="preserve"> out sediment buildup.</w:t>
      </w:r>
    </w:p>
    <w:p w14:paraId="5ECCDEC3" w14:textId="166CDBFF" w:rsidR="001311AC" w:rsidRPr="00F8738F" w:rsidRDefault="001311AC" w:rsidP="0094138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</w:rPr>
      </w:pPr>
      <w:r w:rsidRPr="00F8738F">
        <w:rPr>
          <w:rFonts w:ascii="Candara" w:eastAsia="Times New Roman" w:hAnsi="Candara" w:cs="Times New Roman"/>
          <w:b/>
          <w:bCs/>
        </w:rPr>
        <w:t>Important Note</w:t>
      </w:r>
      <w:r w:rsidRPr="00F8738F">
        <w:rPr>
          <w:rFonts w:ascii="Candara" w:eastAsia="Times New Roman" w:hAnsi="Candara" w:cs="Times New Roman"/>
        </w:rPr>
        <w:t>: </w:t>
      </w:r>
      <w:r w:rsidRPr="00F8738F">
        <w:rPr>
          <w:rFonts w:ascii="Candara" w:eastAsia="Times New Roman" w:hAnsi="Candara" w:cs="Times New Roman"/>
          <w:b/>
          <w:bCs/>
          <w:u w:val="single"/>
        </w:rPr>
        <w:t>Do not use any water</w:t>
      </w:r>
      <w:r w:rsidRPr="00F8738F">
        <w:rPr>
          <w:rFonts w:ascii="Candara" w:eastAsia="Times New Roman" w:hAnsi="Candara" w:cs="Times New Roman"/>
        </w:rPr>
        <w:t> during the flushing. Although sporadic water supply may occur, using it will delay overall restoration and may cause water to flow in the wrong direction.</w:t>
      </w:r>
    </w:p>
    <w:p w14:paraId="748ACEDB" w14:textId="49138B30" w:rsidR="001311AC" w:rsidRPr="00F8738F" w:rsidRDefault="001311AC" w:rsidP="001311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</w:rPr>
      </w:pPr>
      <w:r w:rsidRPr="00F8738F">
        <w:rPr>
          <w:rFonts w:ascii="Candara" w:eastAsia="Times New Roman" w:hAnsi="Candara" w:cs="Times New Roman"/>
          <w:b/>
          <w:bCs/>
        </w:rPr>
        <w:t>Post-Flush</w:t>
      </w:r>
      <w:r w:rsidRPr="00F8738F">
        <w:rPr>
          <w:rFonts w:ascii="Candara" w:eastAsia="Times New Roman" w:hAnsi="Candara" w:cs="Times New Roman"/>
        </w:rPr>
        <w:t>: After completion, turn on an outside hose bib until the water runs clear (</w:t>
      </w:r>
      <w:r w:rsidR="008B592A" w:rsidRPr="00F8738F">
        <w:rPr>
          <w:rFonts w:ascii="Candara" w:eastAsia="Times New Roman" w:hAnsi="Candara" w:cs="Times New Roman"/>
        </w:rPr>
        <w:t xml:space="preserve">approx. </w:t>
      </w:r>
      <w:r w:rsidRPr="00F8738F">
        <w:rPr>
          <w:rFonts w:ascii="Candara" w:eastAsia="Times New Roman" w:hAnsi="Candara" w:cs="Times New Roman"/>
        </w:rPr>
        <w:t xml:space="preserve"> 10-15 min</w:t>
      </w:r>
      <w:r w:rsidR="008B592A" w:rsidRPr="00F8738F">
        <w:rPr>
          <w:rFonts w:ascii="Candara" w:eastAsia="Times New Roman" w:hAnsi="Candara" w:cs="Times New Roman"/>
        </w:rPr>
        <w:t>utes</w:t>
      </w:r>
      <w:r w:rsidRPr="00F8738F">
        <w:rPr>
          <w:rFonts w:ascii="Candara" w:eastAsia="Times New Roman" w:hAnsi="Candara" w:cs="Times New Roman"/>
        </w:rPr>
        <w:t xml:space="preserve">). </w:t>
      </w:r>
    </w:p>
    <w:p w14:paraId="7BAA9341" w14:textId="0CF499F3" w:rsidR="008B592A" w:rsidRDefault="003A5FE5" w:rsidP="000377A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</w:rPr>
      </w:pPr>
      <w:r w:rsidRPr="00F8738F">
        <w:rPr>
          <w:b/>
          <w:bCs/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04AFC041" wp14:editId="1856DBA8">
            <wp:simplePos x="0" y="0"/>
            <wp:positionH relativeFrom="column">
              <wp:posOffset>-203200</wp:posOffset>
            </wp:positionH>
            <wp:positionV relativeFrom="paragraph">
              <wp:posOffset>488315</wp:posOffset>
            </wp:positionV>
            <wp:extent cx="547370" cy="493395"/>
            <wp:effectExtent l="0" t="0" r="5080" b="1905"/>
            <wp:wrapTight wrapText="bothSides">
              <wp:wrapPolygon edited="0">
                <wp:start x="0" y="0"/>
                <wp:lineTo x="0" y="20849"/>
                <wp:lineTo x="21049" y="20849"/>
                <wp:lineTo x="21049" y="0"/>
                <wp:lineTo x="0" y="0"/>
              </wp:wrapPolygon>
            </wp:wrapTight>
            <wp:docPr id="727239963" name="Picture 727239963" descr="https://sp.yimg.com/ib/th?id=HN.608004190869258726&amp;pid=15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2995143378_1200" descr="https://sp.yimg.com/ib/th?id=HN.608004190869258726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AC" w:rsidRPr="00F8738F">
        <w:rPr>
          <w:rFonts w:ascii="Candara" w:eastAsia="Times New Roman" w:hAnsi="Candara" w:cs="Times New Roman"/>
          <w:b/>
          <w:bCs/>
        </w:rPr>
        <w:t>Completion Indicators</w:t>
      </w:r>
      <w:r w:rsidR="001311AC" w:rsidRPr="00F8738F">
        <w:rPr>
          <w:rFonts w:ascii="Candara" w:eastAsia="Times New Roman" w:hAnsi="Candara" w:cs="Times New Roman"/>
        </w:rPr>
        <w:t xml:space="preserve">: </w:t>
      </w:r>
      <w:r w:rsidR="008B592A" w:rsidRPr="00F8738F">
        <w:rPr>
          <w:rFonts w:ascii="Candara" w:eastAsia="Times New Roman" w:hAnsi="Candara" w:cs="Times New Roman"/>
        </w:rPr>
        <w:t>You will know when flush is completed when s</w:t>
      </w:r>
      <w:r w:rsidR="001311AC" w:rsidRPr="00F8738F">
        <w:rPr>
          <w:rFonts w:ascii="Candara" w:eastAsia="Times New Roman" w:hAnsi="Candara" w:cs="Times New Roman"/>
        </w:rPr>
        <w:t xml:space="preserve">igns </w:t>
      </w:r>
      <w:r w:rsidR="008B592A" w:rsidRPr="00F8738F">
        <w:rPr>
          <w:rFonts w:ascii="Candara" w:eastAsia="Times New Roman" w:hAnsi="Candara" w:cs="Times New Roman"/>
        </w:rPr>
        <w:t>are</w:t>
      </w:r>
      <w:r w:rsidR="001311AC" w:rsidRPr="00F8738F">
        <w:rPr>
          <w:rFonts w:ascii="Candara" w:eastAsia="Times New Roman" w:hAnsi="Candara" w:cs="Times New Roman"/>
        </w:rPr>
        <w:t xml:space="preserve"> removed from community entrances</w:t>
      </w:r>
      <w:r w:rsidR="008B592A" w:rsidRPr="00F8738F">
        <w:rPr>
          <w:rFonts w:ascii="Candara" w:eastAsia="Times New Roman" w:hAnsi="Candara" w:cs="Times New Roman"/>
        </w:rPr>
        <w:t>. Streets that were flushed will be updated on the community website by 5pm each flush day.</w:t>
      </w:r>
    </w:p>
    <w:p w14:paraId="349541B8" w14:textId="4FD1201E" w:rsidR="00576E29" w:rsidRDefault="00576E29" w:rsidP="00576E29">
      <w:pPr>
        <w:pStyle w:val="ListParagraph"/>
        <w:shd w:val="clear" w:color="auto" w:fill="FFFFFF"/>
        <w:spacing w:after="0"/>
        <w:rPr>
          <w:rFonts w:ascii="Candara" w:hAnsi="Candara" w:cs="Leelawadee"/>
        </w:rPr>
      </w:pPr>
      <w:r w:rsidRPr="00576E29">
        <w:rPr>
          <w:rFonts w:ascii="Candara" w:hAnsi="Candara" w:cs="Leelawadee"/>
          <w:b/>
          <w:bCs/>
          <w:u w:val="single"/>
        </w:rPr>
        <w:t>Hiring part-time lifeguards and a pool operations manager</w:t>
      </w:r>
      <w:r w:rsidRPr="00576E29">
        <w:rPr>
          <w:rFonts w:ascii="Candara" w:hAnsi="Candara" w:cs="Leelawadee"/>
        </w:rPr>
        <w:t xml:space="preserve"> for the Memorial Day Weekend and the 2024 summer season. Applicants must have a current lifeguard certificate or be able to be certified, be at least 15 years old, be reliable and responsible. Please call the office at 360-678-7446 for more information. </w:t>
      </w:r>
    </w:p>
    <w:p w14:paraId="144CD1AB" w14:textId="0E9C1D2F" w:rsidR="00576E29" w:rsidRPr="00F8738F" w:rsidRDefault="00576E29" w:rsidP="00576E29">
      <w:pPr>
        <w:pStyle w:val="ListParagraph"/>
        <w:shd w:val="clear" w:color="auto" w:fill="FFFFFF"/>
        <w:spacing w:after="0" w:line="120" w:lineRule="auto"/>
        <w:rPr>
          <w:rFonts w:ascii="Candara" w:eastAsia="Times New Roman" w:hAnsi="Candara" w:cs="Times New Roman"/>
        </w:rPr>
      </w:pPr>
    </w:p>
    <w:p w14:paraId="5445CFF1" w14:textId="7CD79985" w:rsidR="0020478D" w:rsidRPr="00F8738F" w:rsidRDefault="000377A7" w:rsidP="00F8738F">
      <w:pPr>
        <w:pStyle w:val="NoSpacing"/>
        <w:rPr>
          <w:rFonts w:ascii="Candara" w:hAnsi="Candara"/>
          <w:noProof/>
        </w:rPr>
      </w:pPr>
      <w:r w:rsidRPr="00F8738F">
        <w:rPr>
          <w:rFonts w:ascii="Candara" w:hAnsi="Candara"/>
          <w:b/>
          <w:noProof/>
          <w:u w:val="single"/>
        </w:rPr>
        <w:drawing>
          <wp:anchor distT="0" distB="0" distL="114300" distR="114300" simplePos="0" relativeHeight="251635712" behindDoc="1" locked="0" layoutInCell="1" allowOverlap="1" wp14:anchorId="29086FF6" wp14:editId="55C2AA8E">
            <wp:simplePos x="0" y="0"/>
            <wp:positionH relativeFrom="column">
              <wp:posOffset>-208915</wp:posOffset>
            </wp:positionH>
            <wp:positionV relativeFrom="paragraph">
              <wp:posOffset>10160</wp:posOffset>
            </wp:positionV>
            <wp:extent cx="513080" cy="619125"/>
            <wp:effectExtent l="0" t="0" r="1270" b="9525"/>
            <wp:wrapTight wrapText="bothSides">
              <wp:wrapPolygon edited="0">
                <wp:start x="0" y="0"/>
                <wp:lineTo x="0" y="21268"/>
                <wp:lineTo x="20851" y="21268"/>
                <wp:lineTo x="20851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F8" w:rsidRPr="00F8738F">
        <w:rPr>
          <w:rFonts w:ascii="Candara" w:hAnsi="Candara"/>
        </w:rPr>
        <w:t xml:space="preserve"> </w:t>
      </w:r>
      <w:r w:rsidR="00F81AC0" w:rsidRPr="00F8738F">
        <w:rPr>
          <w:rFonts w:ascii="Candara" w:hAnsi="Candara"/>
          <w:b/>
          <w:noProof/>
          <w:u w:val="single"/>
        </w:rPr>
        <w:t>Beach parking lot gate</w:t>
      </w:r>
      <w:r w:rsidR="00F81AC0" w:rsidRPr="00F8738F">
        <w:rPr>
          <w:rFonts w:ascii="Candara" w:hAnsi="Candara"/>
          <w:noProof/>
        </w:rPr>
        <w:t xml:space="preserve">  </w:t>
      </w:r>
      <w:r w:rsidR="00492D47" w:rsidRPr="00F8738F">
        <w:rPr>
          <w:rFonts w:ascii="Candara" w:hAnsi="Candara"/>
          <w:noProof/>
        </w:rPr>
        <w:t>is scheduled for reinstallion soon</w:t>
      </w:r>
      <w:r w:rsidR="00F81AC0" w:rsidRPr="00F8738F">
        <w:rPr>
          <w:rFonts w:ascii="Candara" w:hAnsi="Candara"/>
          <w:noProof/>
        </w:rPr>
        <w:t xml:space="preserve">.  If </w:t>
      </w:r>
      <w:r w:rsidR="00492D47" w:rsidRPr="00F8738F">
        <w:rPr>
          <w:rFonts w:ascii="Candara" w:hAnsi="Candara"/>
          <w:noProof/>
        </w:rPr>
        <w:t xml:space="preserve">you’ve submitted your </w:t>
      </w:r>
      <w:r w:rsidR="00F81AC0" w:rsidRPr="00F8738F">
        <w:rPr>
          <w:rFonts w:ascii="Candara" w:hAnsi="Candara"/>
          <w:noProof/>
        </w:rPr>
        <w:t xml:space="preserve">keycard application, keycards and parking passes will be mailed out shortly. </w:t>
      </w:r>
      <w:r w:rsidR="00492D47" w:rsidRPr="00F8738F">
        <w:rPr>
          <w:rFonts w:ascii="Candara" w:hAnsi="Candara"/>
          <w:noProof/>
        </w:rPr>
        <w:t xml:space="preserve">For those who already possess a keycard, it will function as it did before. </w:t>
      </w:r>
      <w:r w:rsidR="00F81AC0" w:rsidRPr="00F8738F">
        <w:rPr>
          <w:rFonts w:ascii="Candara" w:hAnsi="Candara"/>
          <w:noProof/>
        </w:rPr>
        <w:t xml:space="preserve">If you have </w:t>
      </w:r>
      <w:r w:rsidR="00492D47" w:rsidRPr="00F8738F">
        <w:rPr>
          <w:rFonts w:ascii="Candara" w:hAnsi="Candara"/>
          <w:noProof/>
        </w:rPr>
        <w:t>misplaced</w:t>
      </w:r>
      <w:r w:rsidR="00F81AC0" w:rsidRPr="00F8738F">
        <w:rPr>
          <w:rFonts w:ascii="Candara" w:hAnsi="Candara"/>
          <w:noProof/>
        </w:rPr>
        <w:t xml:space="preserve"> your application, see our website </w:t>
      </w:r>
      <w:r w:rsidR="00F81AC0" w:rsidRPr="00F8738F">
        <w:rPr>
          <w:rFonts w:ascii="Candara" w:hAnsi="Candara"/>
          <w:b/>
          <w:noProof/>
          <w:color w:val="0070C0"/>
          <w:u w:val="single"/>
        </w:rPr>
        <w:t>rollinghillsglencairn.com</w:t>
      </w:r>
      <w:r w:rsidR="00F81AC0" w:rsidRPr="00F8738F">
        <w:rPr>
          <w:rFonts w:ascii="Candara" w:hAnsi="Candara"/>
          <w:noProof/>
          <w:color w:val="0070C0"/>
        </w:rPr>
        <w:t xml:space="preserve"> </w:t>
      </w:r>
      <w:r w:rsidR="00492D47" w:rsidRPr="00F8738F">
        <w:rPr>
          <w:rFonts w:ascii="Candara" w:hAnsi="Candara"/>
          <w:noProof/>
        </w:rPr>
        <w:t>to</w:t>
      </w:r>
      <w:r w:rsidR="00F81AC0" w:rsidRPr="00F8738F">
        <w:rPr>
          <w:rFonts w:ascii="Candara" w:hAnsi="Candara"/>
          <w:noProof/>
        </w:rPr>
        <w:t xml:space="preserve"> print a new one. </w:t>
      </w:r>
    </w:p>
    <w:p w14:paraId="3392EE8A" w14:textId="6448656C" w:rsidR="00482E0C" w:rsidRPr="00F8738F" w:rsidRDefault="00482E0C" w:rsidP="00576E29">
      <w:pPr>
        <w:pStyle w:val="NoSpacing"/>
        <w:spacing w:line="120" w:lineRule="auto"/>
        <w:rPr>
          <w:rFonts w:ascii="Candara" w:hAnsi="Candara" w:cs="Leelawadee"/>
        </w:rPr>
      </w:pPr>
    </w:p>
    <w:p w14:paraId="2C077202" w14:textId="293BC8F2" w:rsidR="00876D00" w:rsidRDefault="003E552C" w:rsidP="003E552C">
      <w:pPr>
        <w:shd w:val="clear" w:color="auto" w:fill="FFFFFF"/>
        <w:spacing w:after="0"/>
        <w:ind w:left="720"/>
        <w:rPr>
          <w:rFonts w:ascii="Candara" w:hAnsi="Candara"/>
        </w:rPr>
      </w:pPr>
      <w:r w:rsidRPr="00F8738F">
        <w:rPr>
          <w:rFonts w:ascii="Candara" w:hAnsi="Candara"/>
          <w:noProof/>
        </w:rPr>
        <w:drawing>
          <wp:anchor distT="0" distB="0" distL="114300" distR="114300" simplePos="0" relativeHeight="251676672" behindDoc="0" locked="0" layoutInCell="1" allowOverlap="1" wp14:anchorId="3D7E42B5" wp14:editId="6C92F52A">
            <wp:simplePos x="0" y="0"/>
            <wp:positionH relativeFrom="margin">
              <wp:posOffset>-209550</wp:posOffset>
            </wp:positionH>
            <wp:positionV relativeFrom="margin">
              <wp:posOffset>6686550</wp:posOffset>
            </wp:positionV>
            <wp:extent cx="650875" cy="457200"/>
            <wp:effectExtent l="0" t="0" r="0" b="0"/>
            <wp:wrapSquare wrapText="bothSides"/>
            <wp:docPr id="293954712" name="Picture 4" descr="Image result for Running Dog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unning Dog Clip Art F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95" w:rsidRPr="00F8738F">
        <w:rPr>
          <w:rFonts w:ascii="Candara" w:hAnsi="Candara"/>
        </w:rPr>
        <w:t xml:space="preserve">Loose dogs in the neighborhood can be a nuisance and a danger to themselves and others.  </w:t>
      </w:r>
      <w:r w:rsidR="004C6077" w:rsidRPr="00F8738F">
        <w:rPr>
          <w:rFonts w:ascii="Candara" w:hAnsi="Candara"/>
        </w:rPr>
        <w:t xml:space="preserve">Be a responsible pet owner by ensuring your yard has a sturdy and tall fence and always </w:t>
      </w:r>
      <w:r w:rsidR="007C1095" w:rsidRPr="00F8738F">
        <w:rPr>
          <w:rFonts w:ascii="Candara" w:hAnsi="Candara"/>
        </w:rPr>
        <w:t>supervise your dog</w:t>
      </w:r>
      <w:r w:rsidR="003A5FE5">
        <w:rPr>
          <w:rFonts w:ascii="Candara" w:hAnsi="Candara"/>
        </w:rPr>
        <w:t>(s)</w:t>
      </w:r>
      <w:r w:rsidR="007C1095" w:rsidRPr="00F8738F">
        <w:rPr>
          <w:rFonts w:ascii="Candara" w:hAnsi="Candara"/>
        </w:rPr>
        <w:t xml:space="preserve"> when they’re outdoors. Call the non-emergency Sheriff’s line at 1-360-679-9567 to report</w:t>
      </w:r>
      <w:r w:rsidR="004C6077" w:rsidRPr="00F8738F">
        <w:rPr>
          <w:rFonts w:ascii="Candara" w:hAnsi="Candara"/>
        </w:rPr>
        <w:t xml:space="preserve"> any loose dogs if owner cannot be found.</w:t>
      </w:r>
    </w:p>
    <w:p w14:paraId="36FE912B" w14:textId="56DBE882" w:rsidR="00576E29" w:rsidRPr="00F8738F" w:rsidRDefault="003E552C" w:rsidP="00576E29">
      <w:pPr>
        <w:shd w:val="clear" w:color="auto" w:fill="FFFFFF"/>
        <w:spacing w:after="0" w:line="120" w:lineRule="auto"/>
        <w:ind w:left="720"/>
        <w:rPr>
          <w:rFonts w:ascii="Candara" w:hAnsi="Candara"/>
          <w:noProof/>
        </w:rPr>
      </w:pPr>
      <w:r w:rsidRPr="00F8738F">
        <w:rPr>
          <w:rFonts w:ascii="Candara" w:hAnsi="Candara"/>
          <w:noProof/>
        </w:rPr>
        <w:drawing>
          <wp:anchor distT="0" distB="0" distL="114300" distR="114300" simplePos="0" relativeHeight="251669504" behindDoc="0" locked="0" layoutInCell="1" allowOverlap="1" wp14:anchorId="27175919" wp14:editId="2975FEC3">
            <wp:simplePos x="0" y="0"/>
            <wp:positionH relativeFrom="margin">
              <wp:posOffset>-144780</wp:posOffset>
            </wp:positionH>
            <wp:positionV relativeFrom="margin">
              <wp:posOffset>7305040</wp:posOffset>
            </wp:positionV>
            <wp:extent cx="447675" cy="447675"/>
            <wp:effectExtent l="0" t="0" r="9525" b="9525"/>
            <wp:wrapSquare wrapText="bothSides"/>
            <wp:docPr id="13637167" name="Picture 6" descr="Image result for rooster crow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ooster crowing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DF6A7" w14:textId="40419C30" w:rsidR="00576E29" w:rsidRDefault="00F8738F" w:rsidP="00F8738F">
      <w:pPr>
        <w:pStyle w:val="NoSpacing"/>
        <w:rPr>
          <w:rFonts w:ascii="Candara" w:hAnsi="Candara"/>
        </w:rPr>
      </w:pPr>
      <w:r w:rsidRPr="00F8738F">
        <w:rPr>
          <w:rFonts w:ascii="Candara" w:hAnsi="Candara" w:cs="Gisha"/>
          <w:bCs/>
        </w:rPr>
        <w:t>At</w:t>
      </w:r>
      <w:r w:rsidR="00F85D17" w:rsidRPr="00F8738F">
        <w:rPr>
          <w:rFonts w:ascii="Candara" w:hAnsi="Candara" w:cs="Gisha"/>
          <w:bCs/>
        </w:rPr>
        <w:t xml:space="preserve">tention, residents of Rolling Hills-Glencairn, </w:t>
      </w:r>
      <w:r w:rsidR="00F85D17" w:rsidRPr="00F8738F">
        <w:rPr>
          <w:rFonts w:ascii="Candara" w:hAnsi="Candara" w:cs="Gisha"/>
          <w:b/>
        </w:rPr>
        <w:t xml:space="preserve"> </w:t>
      </w:r>
      <w:r w:rsidR="00F85D17" w:rsidRPr="00F8738F">
        <w:rPr>
          <w:rFonts w:ascii="Candara" w:hAnsi="Candara" w:cs="Gisha"/>
          <w:b/>
          <w:u w:val="single"/>
        </w:rPr>
        <w:t>roosters are</w:t>
      </w:r>
      <w:r w:rsidR="00F85D17" w:rsidRPr="00F8738F">
        <w:rPr>
          <w:rFonts w:ascii="Candara" w:hAnsi="Candara" w:cs="Gisha"/>
          <w:u w:val="single"/>
        </w:rPr>
        <w:t xml:space="preserve"> </w:t>
      </w:r>
      <w:r w:rsidR="00F85D17" w:rsidRPr="00F8738F">
        <w:rPr>
          <w:rFonts w:ascii="Candara" w:hAnsi="Candara" w:cs="Gisha"/>
          <w:b/>
          <w:u w:val="single"/>
        </w:rPr>
        <w:t>not</w:t>
      </w:r>
      <w:r w:rsidR="00F85D17" w:rsidRPr="00F8738F">
        <w:rPr>
          <w:rFonts w:ascii="Candara" w:hAnsi="Candara" w:cs="Gisha"/>
          <w:u w:val="single"/>
        </w:rPr>
        <w:t xml:space="preserve"> </w:t>
      </w:r>
      <w:r w:rsidR="00F85D17" w:rsidRPr="00F8738F">
        <w:rPr>
          <w:rFonts w:ascii="Candara" w:hAnsi="Candara" w:cs="Gisha"/>
          <w:b/>
          <w:u w:val="single"/>
        </w:rPr>
        <w:t>allowed</w:t>
      </w:r>
      <w:r w:rsidR="00F85D17" w:rsidRPr="00F8738F">
        <w:rPr>
          <w:rFonts w:ascii="Candara" w:hAnsi="Candara" w:cs="Gisha"/>
        </w:rPr>
        <w:t xml:space="preserve"> in our community! Their crowing is a </w:t>
      </w:r>
      <w:r w:rsidR="009B1581" w:rsidRPr="00F8738F">
        <w:rPr>
          <w:rFonts w:ascii="Candara" w:hAnsi="Candara" w:cs="Gisha"/>
        </w:rPr>
        <w:t xml:space="preserve">  </w:t>
      </w:r>
      <w:r w:rsidR="00F85D17" w:rsidRPr="00F8738F">
        <w:rPr>
          <w:rFonts w:ascii="Candara" w:hAnsi="Candara" w:cs="Gisha"/>
        </w:rPr>
        <w:t>nuisance to neighbors.</w:t>
      </w:r>
      <w:r w:rsidR="00F85D17" w:rsidRPr="00F8738F">
        <w:rPr>
          <w:rFonts w:ascii="Candara" w:hAnsi="Candara"/>
        </w:rPr>
        <w:t xml:space="preserve"> If your flock includes any roosters, please find them a new home as soon as possible. </w:t>
      </w:r>
    </w:p>
    <w:p w14:paraId="0FB2CEC3" w14:textId="2C07DD2C" w:rsidR="00576E29" w:rsidRDefault="00576E29" w:rsidP="00576E29">
      <w:pPr>
        <w:pStyle w:val="NoSpacing"/>
        <w:spacing w:line="120" w:lineRule="auto"/>
        <w:rPr>
          <w:rFonts w:ascii="Candara" w:hAnsi="Candara"/>
        </w:rPr>
      </w:pPr>
    </w:p>
    <w:p w14:paraId="74E3E75C" w14:textId="44BCB833" w:rsidR="003E552C" w:rsidRDefault="003A5FE5" w:rsidP="003E552C">
      <w:pPr>
        <w:pStyle w:val="NoSpacing"/>
        <w:rPr>
          <w:rFonts w:ascii="Candara" w:hAnsi="Candara"/>
          <w:color w:val="11111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902C344" wp14:editId="5CD44A10">
            <wp:simplePos x="0" y="0"/>
            <wp:positionH relativeFrom="margin">
              <wp:posOffset>-142875</wp:posOffset>
            </wp:positionH>
            <wp:positionV relativeFrom="margin">
              <wp:posOffset>7848600</wp:posOffset>
            </wp:positionV>
            <wp:extent cx="447675" cy="571500"/>
            <wp:effectExtent l="0" t="0" r="9525" b="0"/>
            <wp:wrapSquare wrapText="bothSides"/>
            <wp:docPr id="1858842417" name="Picture 1" descr="Image result for  no street park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no street parking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52C">
        <w:rPr>
          <w:rFonts w:ascii="Candara" w:hAnsi="Candara"/>
        </w:rPr>
        <w:t xml:space="preserve">Our streets are narrow 2-way roads; unless you are completely off the paved road </w:t>
      </w:r>
      <w:r w:rsidR="003E552C">
        <w:rPr>
          <w:rFonts w:ascii="Candara" w:hAnsi="Candara"/>
          <w:u w:val="single"/>
        </w:rPr>
        <w:t>you are obstructing traffic</w:t>
      </w:r>
      <w:r w:rsidR="003E552C">
        <w:rPr>
          <w:rFonts w:ascii="Candara" w:hAnsi="Candara"/>
        </w:rPr>
        <w:t xml:space="preserve">.  On occasion you may need to use the road but please limit it to a few hours and take into consideration visibility and safety.  </w:t>
      </w:r>
      <w:r w:rsidR="003E552C">
        <w:rPr>
          <w:rFonts w:ascii="Candara" w:hAnsi="Candara"/>
        </w:rPr>
        <w:t>Please d</w:t>
      </w:r>
      <w:r w:rsidR="003E552C">
        <w:rPr>
          <w:rFonts w:ascii="Candara" w:hAnsi="Candara"/>
        </w:rPr>
        <w:t>o not park on the roadside overnight</w:t>
      </w:r>
      <w:r w:rsidR="003E552C">
        <w:rPr>
          <w:rFonts w:ascii="Candara" w:hAnsi="Candara"/>
        </w:rPr>
        <w:t xml:space="preserve"> for the safety of your vehicle and others.</w:t>
      </w:r>
    </w:p>
    <w:p w14:paraId="1D4D2AB6" w14:textId="45975365" w:rsidR="003E552C" w:rsidRDefault="003E552C" w:rsidP="003E552C">
      <w:pPr>
        <w:spacing w:line="120" w:lineRule="auto"/>
        <w:rPr>
          <w:rFonts w:ascii="Candara" w:hAnsi="Candara"/>
          <w:noProof/>
        </w:rPr>
      </w:pPr>
    </w:p>
    <w:p w14:paraId="1C14D998" w14:textId="59672C85" w:rsidR="000C6816" w:rsidRPr="003E552C" w:rsidRDefault="003A5FE5" w:rsidP="00F85D17">
      <w:pPr>
        <w:rPr>
          <w:rFonts w:ascii="Candara" w:hAnsi="Candara"/>
          <w:noProof/>
        </w:rPr>
      </w:pPr>
      <w:r w:rsidRPr="00A05C25">
        <w:rPr>
          <w:noProof/>
        </w:rPr>
        <w:drawing>
          <wp:anchor distT="0" distB="0" distL="114300" distR="114300" simplePos="0" relativeHeight="251680768" behindDoc="0" locked="0" layoutInCell="1" allowOverlap="1" wp14:anchorId="4999C4D5" wp14:editId="4190A143">
            <wp:simplePos x="0" y="0"/>
            <wp:positionH relativeFrom="margin">
              <wp:posOffset>-131445</wp:posOffset>
            </wp:positionH>
            <wp:positionV relativeFrom="margin">
              <wp:posOffset>8601075</wp:posOffset>
            </wp:positionV>
            <wp:extent cx="476250" cy="419100"/>
            <wp:effectExtent l="0" t="0" r="0" b="0"/>
            <wp:wrapSquare wrapText="bothSides"/>
            <wp:docPr id="2667772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E29">
        <w:rPr>
          <w:rFonts w:ascii="Candara" w:hAnsi="Candara"/>
          <w:noProof/>
        </w:rPr>
        <w:t>W</w:t>
      </w:r>
      <w:r w:rsidR="00576E29" w:rsidRPr="00F8738F">
        <w:rPr>
          <w:rFonts w:ascii="Candara" w:hAnsi="Candara"/>
          <w:noProof/>
        </w:rPr>
        <w:t xml:space="preserve">hen renting the clubhouse, </w:t>
      </w:r>
      <w:r w:rsidR="00576E29" w:rsidRPr="00F8738F">
        <w:rPr>
          <w:rFonts w:ascii="Candara" w:hAnsi="Candara"/>
          <w:b/>
          <w:bCs/>
          <w:noProof/>
          <w:u w:val="single"/>
        </w:rPr>
        <w:t>DO NOT MOVE</w:t>
      </w:r>
      <w:r w:rsidR="00576E29" w:rsidRPr="00F8738F">
        <w:rPr>
          <w:rFonts w:ascii="Candara" w:hAnsi="Candara"/>
          <w:noProof/>
        </w:rPr>
        <w:t xml:space="preserve"> the bike rack to park closer to the doors.  It is there to protect our septic tanks.</w:t>
      </w:r>
      <w:r w:rsidR="003E552C">
        <w:rPr>
          <w:rFonts w:ascii="Candara" w:hAnsi="Candara"/>
          <w:noProof/>
        </w:rPr>
        <w:t xml:space="preserve">  </w:t>
      </w:r>
      <w:r w:rsidR="00BB4C97" w:rsidRPr="00F8738F">
        <w:rPr>
          <w:rFonts w:ascii="Candara" w:hAnsi="Candara"/>
          <w:color w:val="111111"/>
        </w:rPr>
        <w:t>T</w:t>
      </w:r>
      <w:r w:rsidR="00F91F3D" w:rsidRPr="00F8738F">
        <w:rPr>
          <w:rFonts w:ascii="Candara" w:hAnsi="Candara" w:cs="Leelawadee UI"/>
        </w:rPr>
        <w:t xml:space="preserve">he next Board of Trustees meeting is scheduled for </w:t>
      </w:r>
      <w:r w:rsidR="00580C65" w:rsidRPr="00F8738F">
        <w:rPr>
          <w:rFonts w:ascii="Candara" w:hAnsi="Candara" w:cs="Leelawadee UI"/>
          <w:b/>
        </w:rPr>
        <w:t>Tuesday,</w:t>
      </w:r>
      <w:r w:rsidR="00580C65" w:rsidRPr="00F8738F">
        <w:rPr>
          <w:rFonts w:ascii="Candara" w:hAnsi="Candara" w:cs="Leelawadee UI"/>
        </w:rPr>
        <w:t xml:space="preserve"> </w:t>
      </w:r>
      <w:r w:rsidR="00750BB8" w:rsidRPr="00F8738F">
        <w:rPr>
          <w:rFonts w:ascii="Candara" w:hAnsi="Candara" w:cs="Leelawadee UI"/>
          <w:b/>
        </w:rPr>
        <w:t>March 12</w:t>
      </w:r>
      <w:r w:rsidR="0093581C" w:rsidRPr="00F8738F">
        <w:rPr>
          <w:rFonts w:ascii="Candara" w:hAnsi="Candara" w:cs="Leelawadee UI"/>
          <w:b/>
        </w:rPr>
        <w:t>, 202</w:t>
      </w:r>
      <w:r w:rsidR="00A15054" w:rsidRPr="00F8738F">
        <w:rPr>
          <w:rFonts w:ascii="Candara" w:hAnsi="Candara" w:cs="Leelawadee UI"/>
          <w:b/>
        </w:rPr>
        <w:t>4</w:t>
      </w:r>
      <w:r w:rsidR="00F91F3D" w:rsidRPr="00F8738F">
        <w:rPr>
          <w:rFonts w:ascii="Candara" w:hAnsi="Candara" w:cs="Leelawadee UI"/>
        </w:rPr>
        <w:t xml:space="preserve"> at 7pm at the clubhouse</w:t>
      </w:r>
      <w:r w:rsidR="00E5361B" w:rsidRPr="00F8738F">
        <w:rPr>
          <w:rFonts w:ascii="Candara" w:hAnsi="Candara" w:cs="Leelawadee UI"/>
        </w:rPr>
        <w:t xml:space="preserve">. </w:t>
      </w:r>
      <w:r w:rsidR="00F91F3D" w:rsidRPr="00F8738F">
        <w:rPr>
          <w:rFonts w:ascii="Candara" w:hAnsi="Candara" w:cs="Leelawadee UI"/>
        </w:rPr>
        <w:t xml:space="preserve">All </w:t>
      </w:r>
      <w:r w:rsidR="00AC0F6A" w:rsidRPr="00F8738F">
        <w:rPr>
          <w:rFonts w:ascii="Candara" w:hAnsi="Candara" w:cs="Leelawadee UI"/>
        </w:rPr>
        <w:t>community</w:t>
      </w:r>
      <w:r w:rsidR="00576E29">
        <w:rPr>
          <w:rFonts w:ascii="Candara" w:hAnsi="Candara" w:cs="Leelawadee UI"/>
        </w:rPr>
        <w:t xml:space="preserve"> </w:t>
      </w:r>
      <w:r w:rsidR="00F91F3D" w:rsidRPr="00F8738F">
        <w:rPr>
          <w:rFonts w:ascii="Candara" w:hAnsi="Candara" w:cs="Leelawadee UI"/>
        </w:rPr>
        <w:t>members are invited and encouraged to attend</w:t>
      </w:r>
      <w:r w:rsidR="00E5361B" w:rsidRPr="00F8738F">
        <w:rPr>
          <w:rFonts w:ascii="Candara" w:hAnsi="Candara" w:cs="Leelawadee UI"/>
        </w:rPr>
        <w:t xml:space="preserve">. </w:t>
      </w:r>
    </w:p>
    <w:sectPr w:rsidR="000C6816" w:rsidRPr="003E552C" w:rsidSect="008D0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326"/>
    <w:multiLevelType w:val="multilevel"/>
    <w:tmpl w:val="BB0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503278"/>
    <w:multiLevelType w:val="hybridMultilevel"/>
    <w:tmpl w:val="D53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433"/>
    <w:multiLevelType w:val="multilevel"/>
    <w:tmpl w:val="FB3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C19"/>
    <w:multiLevelType w:val="hybridMultilevel"/>
    <w:tmpl w:val="20E2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0C1"/>
    <w:multiLevelType w:val="multilevel"/>
    <w:tmpl w:val="DAE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43A99"/>
    <w:multiLevelType w:val="hybridMultilevel"/>
    <w:tmpl w:val="1F706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A57E1"/>
    <w:multiLevelType w:val="hybridMultilevel"/>
    <w:tmpl w:val="225C9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E37C58"/>
    <w:multiLevelType w:val="multilevel"/>
    <w:tmpl w:val="394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96C79"/>
    <w:multiLevelType w:val="hybridMultilevel"/>
    <w:tmpl w:val="4A8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4B85"/>
    <w:multiLevelType w:val="multilevel"/>
    <w:tmpl w:val="C292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8A1"/>
    <w:multiLevelType w:val="hybridMultilevel"/>
    <w:tmpl w:val="5846E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0E6BEF"/>
    <w:multiLevelType w:val="hybridMultilevel"/>
    <w:tmpl w:val="FB54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2E26"/>
    <w:multiLevelType w:val="hybridMultilevel"/>
    <w:tmpl w:val="429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D5FEB"/>
    <w:multiLevelType w:val="hybridMultilevel"/>
    <w:tmpl w:val="1BAC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45862">
    <w:abstractNumId w:val="3"/>
  </w:num>
  <w:num w:numId="2" w16cid:durableId="832181716">
    <w:abstractNumId w:val="7"/>
  </w:num>
  <w:num w:numId="3" w16cid:durableId="809982922">
    <w:abstractNumId w:val="22"/>
  </w:num>
  <w:num w:numId="4" w16cid:durableId="1238132264">
    <w:abstractNumId w:val="20"/>
  </w:num>
  <w:num w:numId="5" w16cid:durableId="1021586674">
    <w:abstractNumId w:val="9"/>
  </w:num>
  <w:num w:numId="6" w16cid:durableId="1821771860">
    <w:abstractNumId w:val="6"/>
  </w:num>
  <w:num w:numId="7" w16cid:durableId="2133396411">
    <w:abstractNumId w:val="1"/>
  </w:num>
  <w:num w:numId="8" w16cid:durableId="2033147111">
    <w:abstractNumId w:val="2"/>
  </w:num>
  <w:num w:numId="9" w16cid:durableId="253100313">
    <w:abstractNumId w:val="23"/>
  </w:num>
  <w:num w:numId="10" w16cid:durableId="1744185471">
    <w:abstractNumId w:val="17"/>
  </w:num>
  <w:num w:numId="11" w16cid:durableId="881133108">
    <w:abstractNumId w:val="21"/>
  </w:num>
  <w:num w:numId="12" w16cid:durableId="26489512">
    <w:abstractNumId w:val="8"/>
  </w:num>
  <w:num w:numId="13" w16cid:durableId="268850699">
    <w:abstractNumId w:val="13"/>
  </w:num>
  <w:num w:numId="14" w16cid:durableId="82336621">
    <w:abstractNumId w:val="5"/>
  </w:num>
  <w:num w:numId="15" w16cid:durableId="1150054268">
    <w:abstractNumId w:val="15"/>
  </w:num>
  <w:num w:numId="16" w16cid:durableId="1021201317">
    <w:abstractNumId w:val="11"/>
  </w:num>
  <w:num w:numId="17" w16cid:durableId="1529023754">
    <w:abstractNumId w:val="19"/>
  </w:num>
  <w:num w:numId="18" w16cid:durableId="1879126167">
    <w:abstractNumId w:val="14"/>
  </w:num>
  <w:num w:numId="19" w16cid:durableId="1037700098">
    <w:abstractNumId w:val="16"/>
  </w:num>
  <w:num w:numId="20" w16cid:durableId="1576284428">
    <w:abstractNumId w:val="18"/>
  </w:num>
  <w:num w:numId="21" w16cid:durableId="2044401324">
    <w:abstractNumId w:val="25"/>
  </w:num>
  <w:num w:numId="22" w16cid:durableId="65804370">
    <w:abstractNumId w:val="12"/>
  </w:num>
  <w:num w:numId="23" w16cid:durableId="1317760935">
    <w:abstractNumId w:val="10"/>
  </w:num>
  <w:num w:numId="24" w16cid:durableId="656956325">
    <w:abstractNumId w:val="0"/>
  </w:num>
  <w:num w:numId="25" w16cid:durableId="1732073234">
    <w:abstractNumId w:val="4"/>
  </w:num>
  <w:num w:numId="26" w16cid:durableId="17996452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C"/>
    <w:rsid w:val="00012595"/>
    <w:rsid w:val="000160B3"/>
    <w:rsid w:val="00025B53"/>
    <w:rsid w:val="000377A7"/>
    <w:rsid w:val="00037880"/>
    <w:rsid w:val="000453E2"/>
    <w:rsid w:val="00045CF2"/>
    <w:rsid w:val="0005766B"/>
    <w:rsid w:val="000645EF"/>
    <w:rsid w:val="00075008"/>
    <w:rsid w:val="000B0C58"/>
    <w:rsid w:val="000B2352"/>
    <w:rsid w:val="000B5BB2"/>
    <w:rsid w:val="000C0D38"/>
    <w:rsid w:val="000C6816"/>
    <w:rsid w:val="00102CC2"/>
    <w:rsid w:val="00110FA5"/>
    <w:rsid w:val="00113835"/>
    <w:rsid w:val="00115746"/>
    <w:rsid w:val="00120BF7"/>
    <w:rsid w:val="0012392C"/>
    <w:rsid w:val="001311AC"/>
    <w:rsid w:val="00154AF7"/>
    <w:rsid w:val="00164344"/>
    <w:rsid w:val="001C0E30"/>
    <w:rsid w:val="001C0FDA"/>
    <w:rsid w:val="001C2F23"/>
    <w:rsid w:val="001C3531"/>
    <w:rsid w:val="001C58FF"/>
    <w:rsid w:val="001D2A2C"/>
    <w:rsid w:val="001E2F00"/>
    <w:rsid w:val="0020478D"/>
    <w:rsid w:val="00217E19"/>
    <w:rsid w:val="00231FE0"/>
    <w:rsid w:val="0024441F"/>
    <w:rsid w:val="0025162E"/>
    <w:rsid w:val="00252F29"/>
    <w:rsid w:val="00260F9D"/>
    <w:rsid w:val="002620F8"/>
    <w:rsid w:val="002769B6"/>
    <w:rsid w:val="002A7C62"/>
    <w:rsid w:val="002B1844"/>
    <w:rsid w:val="002B275B"/>
    <w:rsid w:val="002C49DD"/>
    <w:rsid w:val="002C51C6"/>
    <w:rsid w:val="002C6DCA"/>
    <w:rsid w:val="002F511D"/>
    <w:rsid w:val="00304278"/>
    <w:rsid w:val="00331D55"/>
    <w:rsid w:val="00332BA4"/>
    <w:rsid w:val="00333DC8"/>
    <w:rsid w:val="003505C8"/>
    <w:rsid w:val="00350ED2"/>
    <w:rsid w:val="003517FA"/>
    <w:rsid w:val="00355231"/>
    <w:rsid w:val="00371E04"/>
    <w:rsid w:val="00384000"/>
    <w:rsid w:val="003912C1"/>
    <w:rsid w:val="0039464B"/>
    <w:rsid w:val="003A5FE5"/>
    <w:rsid w:val="003B3FF2"/>
    <w:rsid w:val="003E552C"/>
    <w:rsid w:val="003E65E0"/>
    <w:rsid w:val="003F2C24"/>
    <w:rsid w:val="00402B8D"/>
    <w:rsid w:val="00407770"/>
    <w:rsid w:val="00415B68"/>
    <w:rsid w:val="00417ED2"/>
    <w:rsid w:val="00420586"/>
    <w:rsid w:val="00444441"/>
    <w:rsid w:val="00451A95"/>
    <w:rsid w:val="00451F73"/>
    <w:rsid w:val="004607F5"/>
    <w:rsid w:val="0046157B"/>
    <w:rsid w:val="004741A4"/>
    <w:rsid w:val="00482E0C"/>
    <w:rsid w:val="00485F12"/>
    <w:rsid w:val="00492D47"/>
    <w:rsid w:val="004967E5"/>
    <w:rsid w:val="004C6077"/>
    <w:rsid w:val="004F1414"/>
    <w:rsid w:val="00510B7F"/>
    <w:rsid w:val="005146C7"/>
    <w:rsid w:val="00530E7B"/>
    <w:rsid w:val="00532DC2"/>
    <w:rsid w:val="00535CC0"/>
    <w:rsid w:val="00541501"/>
    <w:rsid w:val="00562239"/>
    <w:rsid w:val="00576E29"/>
    <w:rsid w:val="00580C65"/>
    <w:rsid w:val="005A30D8"/>
    <w:rsid w:val="005B3C80"/>
    <w:rsid w:val="005E02CB"/>
    <w:rsid w:val="00606053"/>
    <w:rsid w:val="006076A6"/>
    <w:rsid w:val="006131ED"/>
    <w:rsid w:val="00615D0F"/>
    <w:rsid w:val="00626ADF"/>
    <w:rsid w:val="006319DE"/>
    <w:rsid w:val="00643F3C"/>
    <w:rsid w:val="00662B3B"/>
    <w:rsid w:val="006652C9"/>
    <w:rsid w:val="00686ECA"/>
    <w:rsid w:val="00693575"/>
    <w:rsid w:val="00694A18"/>
    <w:rsid w:val="006A55DD"/>
    <w:rsid w:val="006C3E9F"/>
    <w:rsid w:val="006C4C78"/>
    <w:rsid w:val="006D372C"/>
    <w:rsid w:val="006F3DFA"/>
    <w:rsid w:val="007025BE"/>
    <w:rsid w:val="007060E5"/>
    <w:rsid w:val="007121A6"/>
    <w:rsid w:val="00713A5D"/>
    <w:rsid w:val="00716A03"/>
    <w:rsid w:val="0072262E"/>
    <w:rsid w:val="00744950"/>
    <w:rsid w:val="00750BB8"/>
    <w:rsid w:val="007764A7"/>
    <w:rsid w:val="007A625D"/>
    <w:rsid w:val="007B4D9D"/>
    <w:rsid w:val="007B4E9E"/>
    <w:rsid w:val="007C1095"/>
    <w:rsid w:val="00801DB2"/>
    <w:rsid w:val="008064FF"/>
    <w:rsid w:val="0081417B"/>
    <w:rsid w:val="0081587E"/>
    <w:rsid w:val="00817D0A"/>
    <w:rsid w:val="008459F4"/>
    <w:rsid w:val="00847F13"/>
    <w:rsid w:val="00870706"/>
    <w:rsid w:val="00872BE7"/>
    <w:rsid w:val="00876D00"/>
    <w:rsid w:val="0089562A"/>
    <w:rsid w:val="0089746C"/>
    <w:rsid w:val="008A4E78"/>
    <w:rsid w:val="008B592A"/>
    <w:rsid w:val="008B5EAD"/>
    <w:rsid w:val="008D0CCD"/>
    <w:rsid w:val="008F1504"/>
    <w:rsid w:val="008F7506"/>
    <w:rsid w:val="00900169"/>
    <w:rsid w:val="00901AD5"/>
    <w:rsid w:val="00910FC3"/>
    <w:rsid w:val="0092051B"/>
    <w:rsid w:val="00922FB5"/>
    <w:rsid w:val="0093581C"/>
    <w:rsid w:val="00941383"/>
    <w:rsid w:val="0095164E"/>
    <w:rsid w:val="00952AD9"/>
    <w:rsid w:val="0095405D"/>
    <w:rsid w:val="00954222"/>
    <w:rsid w:val="00986F5D"/>
    <w:rsid w:val="009B1581"/>
    <w:rsid w:val="009C7498"/>
    <w:rsid w:val="009E174C"/>
    <w:rsid w:val="009E1B30"/>
    <w:rsid w:val="009E2201"/>
    <w:rsid w:val="009F3F05"/>
    <w:rsid w:val="009F5C1C"/>
    <w:rsid w:val="009F7889"/>
    <w:rsid w:val="00A10786"/>
    <w:rsid w:val="00A15054"/>
    <w:rsid w:val="00A16496"/>
    <w:rsid w:val="00A910DF"/>
    <w:rsid w:val="00A9424E"/>
    <w:rsid w:val="00AB1C0C"/>
    <w:rsid w:val="00AB1F2B"/>
    <w:rsid w:val="00AC0F6A"/>
    <w:rsid w:val="00AC550C"/>
    <w:rsid w:val="00B0392B"/>
    <w:rsid w:val="00B150E8"/>
    <w:rsid w:val="00B24BBD"/>
    <w:rsid w:val="00B2623A"/>
    <w:rsid w:val="00B34B2B"/>
    <w:rsid w:val="00B42DC2"/>
    <w:rsid w:val="00B50BD0"/>
    <w:rsid w:val="00B704F3"/>
    <w:rsid w:val="00B94BA9"/>
    <w:rsid w:val="00BA1741"/>
    <w:rsid w:val="00BA4AAD"/>
    <w:rsid w:val="00BB4C97"/>
    <w:rsid w:val="00BB78FD"/>
    <w:rsid w:val="00BD753D"/>
    <w:rsid w:val="00BE2D3D"/>
    <w:rsid w:val="00BF195A"/>
    <w:rsid w:val="00C30B21"/>
    <w:rsid w:val="00C7791B"/>
    <w:rsid w:val="00C85AC0"/>
    <w:rsid w:val="00C95027"/>
    <w:rsid w:val="00C96FC2"/>
    <w:rsid w:val="00CA7BB6"/>
    <w:rsid w:val="00CD5CF2"/>
    <w:rsid w:val="00CE3722"/>
    <w:rsid w:val="00CF13EB"/>
    <w:rsid w:val="00CF32C1"/>
    <w:rsid w:val="00CF64DD"/>
    <w:rsid w:val="00D076A9"/>
    <w:rsid w:val="00D1612D"/>
    <w:rsid w:val="00D17237"/>
    <w:rsid w:val="00D17C8A"/>
    <w:rsid w:val="00D61F35"/>
    <w:rsid w:val="00D66F36"/>
    <w:rsid w:val="00D77A56"/>
    <w:rsid w:val="00D97364"/>
    <w:rsid w:val="00DE2095"/>
    <w:rsid w:val="00DE2B0C"/>
    <w:rsid w:val="00DF20C9"/>
    <w:rsid w:val="00E0336E"/>
    <w:rsid w:val="00E03C9E"/>
    <w:rsid w:val="00E13E98"/>
    <w:rsid w:val="00E14EEF"/>
    <w:rsid w:val="00E15CFE"/>
    <w:rsid w:val="00E16688"/>
    <w:rsid w:val="00E2552E"/>
    <w:rsid w:val="00E30031"/>
    <w:rsid w:val="00E40E4B"/>
    <w:rsid w:val="00E5361B"/>
    <w:rsid w:val="00E562F6"/>
    <w:rsid w:val="00E62D5E"/>
    <w:rsid w:val="00E72FE0"/>
    <w:rsid w:val="00EA39F8"/>
    <w:rsid w:val="00EB081D"/>
    <w:rsid w:val="00EC1BC2"/>
    <w:rsid w:val="00ED009F"/>
    <w:rsid w:val="00EE1090"/>
    <w:rsid w:val="00EE1982"/>
    <w:rsid w:val="00EE2B9C"/>
    <w:rsid w:val="00EE322D"/>
    <w:rsid w:val="00EE3D33"/>
    <w:rsid w:val="00F245A7"/>
    <w:rsid w:val="00F40404"/>
    <w:rsid w:val="00F40638"/>
    <w:rsid w:val="00F659E9"/>
    <w:rsid w:val="00F74C0C"/>
    <w:rsid w:val="00F81AC0"/>
    <w:rsid w:val="00F83CEA"/>
    <w:rsid w:val="00F85D17"/>
    <w:rsid w:val="00F8738F"/>
    <w:rsid w:val="00F91F3D"/>
    <w:rsid w:val="00FA7DDD"/>
    <w:rsid w:val="00FC1A8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D977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BA4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4E78"/>
    <w:rPr>
      <w:b/>
      <w:bCs/>
    </w:rPr>
  </w:style>
  <w:style w:type="paragraph" w:styleId="NoSpacing">
    <w:name w:val="No Spacing"/>
    <w:uiPriority w:val="1"/>
    <w:qFormat/>
    <w:rsid w:val="00901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1802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8363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p.yimg.com/ib/th?id=HN.608004190869258726&amp;pid=15.1" TargetMode="Externa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ipt:void(0)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F126-0C50-4710-AACA-A906D8DF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Ruby Hall</cp:lastModifiedBy>
  <cp:revision>7</cp:revision>
  <cp:lastPrinted>2024-02-29T19:29:00Z</cp:lastPrinted>
  <dcterms:created xsi:type="dcterms:W3CDTF">2024-02-16T21:36:00Z</dcterms:created>
  <dcterms:modified xsi:type="dcterms:W3CDTF">2024-02-29T19:35:00Z</dcterms:modified>
</cp:coreProperties>
</file>