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272B13" w:rsidRDefault="00272B1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305BA0" w:rsidRDefault="00305BA0" w:rsidP="00102446">
      <w:pPr>
        <w:widowControl w:val="0"/>
        <w:spacing w:after="0"/>
        <w:jc w:val="center"/>
        <w:rPr>
          <w:rFonts w:ascii="Helvetica" w:hAnsi="Helvetica" w:cs="Arial"/>
          <w:color w:val="000000"/>
          <w:sz w:val="8"/>
          <w:szCs w:val="8"/>
        </w:rPr>
      </w:pPr>
    </w:p>
    <w:p w:rsidR="00305BA0" w:rsidRDefault="00305BA0"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003ED2" w:rsidRDefault="00003ED2"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8"/>
          <w:szCs w:val="8"/>
        </w:rPr>
      </w:pPr>
    </w:p>
    <w:p w:rsidR="0012280B" w:rsidRDefault="0012280B"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507CC3" w:rsidRDefault="00507CC3" w:rsidP="00102446">
      <w:pPr>
        <w:widowControl w:val="0"/>
        <w:spacing w:after="0"/>
        <w:jc w:val="center"/>
        <w:rPr>
          <w:rFonts w:ascii="Helvetica" w:hAnsi="Helvetica" w:cs="Arial"/>
          <w:color w:val="000000"/>
          <w:sz w:val="8"/>
          <w:szCs w:val="8"/>
        </w:rPr>
      </w:pPr>
    </w:p>
    <w:p w:rsidR="00616259" w:rsidRDefault="00616259" w:rsidP="00102446">
      <w:pPr>
        <w:widowControl w:val="0"/>
        <w:spacing w:after="0"/>
        <w:jc w:val="center"/>
        <w:rPr>
          <w:rFonts w:ascii="Helvetica" w:hAnsi="Helvetica" w:cs="Arial"/>
          <w:color w:val="000000"/>
          <w:sz w:val="8"/>
          <w:szCs w:val="8"/>
        </w:rPr>
      </w:pPr>
    </w:p>
    <w:p w:rsidR="00616259" w:rsidRDefault="00616259" w:rsidP="00102446">
      <w:pPr>
        <w:widowControl w:val="0"/>
        <w:spacing w:after="0"/>
        <w:jc w:val="center"/>
        <w:rPr>
          <w:rFonts w:ascii="Helvetica" w:hAnsi="Helvetica" w:cs="Arial"/>
          <w:color w:val="000000"/>
          <w:sz w:val="8"/>
          <w:szCs w:val="8"/>
        </w:rPr>
      </w:pPr>
    </w:p>
    <w:p w:rsidR="00616259" w:rsidRDefault="00616259" w:rsidP="00102446">
      <w:pPr>
        <w:widowControl w:val="0"/>
        <w:spacing w:after="0"/>
        <w:jc w:val="center"/>
        <w:rPr>
          <w:rFonts w:ascii="Helvetica" w:hAnsi="Helvetica" w:cs="Arial"/>
          <w:color w:val="000000"/>
          <w:sz w:val="8"/>
          <w:szCs w:val="8"/>
        </w:rPr>
      </w:pPr>
    </w:p>
    <w:p w:rsidR="00305BA0" w:rsidRDefault="00305BA0" w:rsidP="00102446">
      <w:pPr>
        <w:widowControl w:val="0"/>
        <w:spacing w:after="0"/>
        <w:jc w:val="center"/>
        <w:rPr>
          <w:rFonts w:ascii="Helvetica" w:hAnsi="Helvetica" w:cs="Arial"/>
          <w:color w:val="000000"/>
          <w:sz w:val="8"/>
          <w:szCs w:val="8"/>
        </w:rPr>
      </w:pPr>
    </w:p>
    <w:p w:rsidR="00305BA0" w:rsidRDefault="00305BA0" w:rsidP="00102446">
      <w:pPr>
        <w:widowControl w:val="0"/>
        <w:spacing w:after="0"/>
        <w:jc w:val="center"/>
        <w:rPr>
          <w:rFonts w:ascii="Helvetica" w:hAnsi="Helvetica" w:cs="Arial"/>
          <w:color w:val="000000"/>
          <w:sz w:val="8"/>
          <w:szCs w:val="8"/>
        </w:rPr>
      </w:pPr>
    </w:p>
    <w:p w:rsidR="00872BE7" w:rsidRDefault="0025162E" w:rsidP="00102446">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147713" w:rsidRDefault="004315A0" w:rsidP="00102446">
      <w:pPr>
        <w:widowControl w:val="0"/>
        <w:spacing w:after="0"/>
        <w:jc w:val="center"/>
        <w:rPr>
          <w:rFonts w:ascii="Gisha" w:hAnsi="Gisha" w:cs="Gisha"/>
          <w:b/>
          <w:sz w:val="36"/>
          <w:szCs w:val="36"/>
        </w:rPr>
      </w:pPr>
      <w:r>
        <w:rPr>
          <w:rFonts w:ascii="Gisha" w:hAnsi="Gisha" w:cs="Gisha"/>
          <w:b/>
          <w:sz w:val="36"/>
          <w:szCs w:val="36"/>
        </w:rPr>
        <w:t>May</w:t>
      </w:r>
      <w:r w:rsidR="001F104C">
        <w:rPr>
          <w:rFonts w:ascii="Gisha" w:hAnsi="Gisha" w:cs="Gisha"/>
          <w:b/>
          <w:sz w:val="36"/>
          <w:szCs w:val="36"/>
        </w:rPr>
        <w:t xml:space="preserve"> 2022</w:t>
      </w:r>
      <w:r w:rsidR="00900169">
        <w:rPr>
          <w:rFonts w:ascii="Gisha" w:hAnsi="Gisha" w:cs="Gisha"/>
          <w:b/>
          <w:sz w:val="36"/>
          <w:szCs w:val="36"/>
        </w:rPr>
        <w:t xml:space="preserve"> Billing Newsletter</w:t>
      </w:r>
    </w:p>
    <w:p w:rsidR="0095133D" w:rsidRPr="00616259" w:rsidRDefault="0095133D" w:rsidP="00C615DC">
      <w:pPr>
        <w:pStyle w:val="ListParagraph"/>
        <w:spacing w:after="0"/>
        <w:ind w:left="765"/>
        <w:rPr>
          <w:rFonts w:ascii="Candara" w:hAnsi="Candara" w:cs="Gisha"/>
          <w:sz w:val="12"/>
          <w:szCs w:val="18"/>
        </w:rPr>
      </w:pPr>
    </w:p>
    <w:tbl>
      <w:tblPr>
        <w:tblpPr w:leftFromText="180" w:rightFromText="180" w:vertAnchor="text" w:horzAnchor="margin" w:tblpXSpec="right" w:tblpY="2027"/>
        <w:tblW w:w="4230" w:type="dxa"/>
        <w:tblLook w:val="0000" w:firstRow="0" w:lastRow="0" w:firstColumn="0" w:lastColumn="0" w:noHBand="0" w:noVBand="0"/>
      </w:tblPr>
      <w:tblGrid>
        <w:gridCol w:w="2160"/>
        <w:gridCol w:w="336"/>
        <w:gridCol w:w="1734"/>
      </w:tblGrid>
      <w:tr w:rsidR="00305BA0" w:rsidRPr="005A3F25" w:rsidTr="00305BA0">
        <w:trPr>
          <w:trHeight w:val="350"/>
        </w:trPr>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center"/>
              <w:rPr>
                <w:rFonts w:ascii="Leelawadee" w:hAnsi="Leelawadee" w:cs="Leelawadee"/>
                <w:b/>
                <w:bCs/>
                <w:sz w:val="18"/>
                <w:szCs w:val="18"/>
              </w:rPr>
            </w:pPr>
            <w:r w:rsidRPr="0097194A">
              <w:rPr>
                <w:rFonts w:ascii="Leelawadee" w:hAnsi="Leelawadee" w:cs="Leelawadee"/>
                <w:b/>
                <w:bCs/>
                <w:sz w:val="18"/>
                <w:szCs w:val="18"/>
              </w:rPr>
              <w:t>MONTHLY WATER RATES</w:t>
            </w:r>
            <w:r w:rsidRPr="0097194A">
              <w:rPr>
                <w:rFonts w:ascii="Leelawadee" w:hAnsi="Leelawadee" w:cs="Leelawadee"/>
                <w:sz w:val="18"/>
                <w:szCs w:val="18"/>
              </w:rPr>
              <w:t xml:space="preserve"> </w:t>
            </w:r>
          </w:p>
        </w:tc>
      </w:tr>
      <w:tr w:rsidR="00305BA0" w:rsidRPr="005A3F25" w:rsidTr="00305BA0">
        <w:trPr>
          <w:trHeight w:val="40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7F4278" w:rsidRDefault="00305BA0" w:rsidP="00305BA0">
            <w:pPr>
              <w:rPr>
                <w:rFonts w:ascii="Leelawadee" w:hAnsi="Leelawadee" w:cs="Leelawadee"/>
                <w:b/>
                <w:sz w:val="18"/>
                <w:szCs w:val="18"/>
              </w:rPr>
            </w:pPr>
            <w:r w:rsidRPr="007F4278">
              <w:rPr>
                <w:rFonts w:ascii="Leelawadee" w:hAnsi="Leelawadee" w:cs="Leelawadee"/>
                <w:b/>
                <w:sz w:val="18"/>
                <w:szCs w:val="18"/>
              </w:rPr>
              <w:t xml:space="preserve">0 to 1000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rPr>
                <w:rFonts w:ascii="Leelawadee" w:hAnsi="Leelawadee" w:cs="Leelawadee"/>
                <w:sz w:val="18"/>
                <w:szCs w:val="18"/>
              </w:rPr>
            </w:pP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5468F" w:rsidRDefault="00305BA0" w:rsidP="00305BA0">
            <w:pPr>
              <w:jc w:val="center"/>
              <w:rPr>
                <w:rFonts w:ascii="Leelawadee" w:hAnsi="Leelawadee" w:cs="Leelawadee"/>
                <w:b/>
                <w:sz w:val="18"/>
                <w:szCs w:val="18"/>
              </w:rPr>
            </w:pPr>
            <w:r w:rsidRPr="0095468F">
              <w:rPr>
                <w:rFonts w:ascii="Leelawadee" w:hAnsi="Leelawadee" w:cs="Leelawadee"/>
                <w:b/>
                <w:sz w:val="18"/>
                <w:szCs w:val="18"/>
              </w:rPr>
              <w:t>$55.00</w:t>
            </w:r>
          </w:p>
        </w:tc>
      </w:tr>
      <w:tr w:rsidR="00305BA0" w:rsidRPr="005A3F25" w:rsidTr="00305BA0">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right"/>
              <w:rPr>
                <w:rFonts w:ascii="Leelawadee" w:hAnsi="Leelawadee" w:cs="Leelawadee"/>
                <w:sz w:val="18"/>
                <w:szCs w:val="18"/>
              </w:rPr>
            </w:pPr>
            <w:r w:rsidRPr="0097194A">
              <w:rPr>
                <w:rFonts w:ascii="Leelawadee" w:hAnsi="Leelawadee" w:cs="Leelawadee"/>
                <w:sz w:val="18"/>
                <w:szCs w:val="18"/>
              </w:rPr>
              <w:t>2¢ per cubic ft.</w:t>
            </w:r>
          </w:p>
        </w:tc>
      </w:tr>
      <w:tr w:rsidR="00305BA0" w:rsidRPr="005A3F25" w:rsidTr="00305BA0">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right"/>
              <w:rPr>
                <w:rFonts w:ascii="Leelawadee" w:hAnsi="Leelawadee" w:cs="Leelawadee"/>
                <w:sz w:val="18"/>
                <w:szCs w:val="18"/>
              </w:rPr>
            </w:pPr>
            <w:r w:rsidRPr="0097194A">
              <w:rPr>
                <w:rFonts w:ascii="Leelawadee" w:hAnsi="Leelawadee" w:cs="Leelawadee"/>
                <w:sz w:val="18"/>
                <w:szCs w:val="18"/>
              </w:rPr>
              <w:t>3¢ per cubic ft.</w:t>
            </w:r>
          </w:p>
        </w:tc>
      </w:tr>
      <w:tr w:rsidR="00305BA0" w:rsidRPr="005A3F25" w:rsidTr="00305BA0">
        <w:trPr>
          <w:trHeight w:val="33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right"/>
              <w:rPr>
                <w:rFonts w:ascii="Leelawadee" w:hAnsi="Leelawadee" w:cs="Leelawadee"/>
                <w:sz w:val="18"/>
                <w:szCs w:val="18"/>
              </w:rPr>
            </w:pPr>
            <w:r w:rsidRPr="0097194A">
              <w:rPr>
                <w:rFonts w:ascii="Leelawadee" w:hAnsi="Leelawadee" w:cs="Leelawadee"/>
                <w:sz w:val="18"/>
                <w:szCs w:val="18"/>
              </w:rPr>
              <w:t>4.5¢ per cubic ft.</w:t>
            </w:r>
          </w:p>
        </w:tc>
      </w:tr>
      <w:tr w:rsidR="00305BA0" w:rsidRPr="005A3F25" w:rsidTr="00305BA0">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right"/>
              <w:rPr>
                <w:rFonts w:ascii="Leelawadee" w:hAnsi="Leelawadee" w:cs="Leelawadee"/>
                <w:sz w:val="18"/>
                <w:szCs w:val="18"/>
              </w:rPr>
            </w:pPr>
            <w:r w:rsidRPr="0097194A">
              <w:rPr>
                <w:rFonts w:ascii="Leelawadee" w:hAnsi="Leelawadee" w:cs="Leelawadee"/>
                <w:sz w:val="18"/>
                <w:szCs w:val="18"/>
              </w:rPr>
              <w:t>6¢ per cubic ft.</w:t>
            </w:r>
          </w:p>
        </w:tc>
      </w:tr>
      <w:tr w:rsidR="00305BA0" w:rsidRPr="005A3F25" w:rsidTr="00305BA0">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rPr>
                <w:rFonts w:ascii="Leelawadee" w:hAnsi="Leelawadee" w:cs="Leelawadee"/>
                <w:sz w:val="18"/>
                <w:szCs w:val="18"/>
              </w:rPr>
            </w:pPr>
            <w:r w:rsidRPr="0097194A">
              <w:rPr>
                <w:rFonts w:ascii="Leelawadee" w:hAnsi="Leelawadee" w:cs="Leelawadee"/>
                <w:sz w:val="18"/>
                <w:szCs w:val="18"/>
              </w:rPr>
              <w:t xml:space="preserve">Next 250 cubic foot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right"/>
              <w:rPr>
                <w:rFonts w:ascii="Leelawadee" w:hAnsi="Leelawadee" w:cs="Leelawadee"/>
                <w:sz w:val="18"/>
                <w:szCs w:val="18"/>
              </w:rPr>
            </w:pPr>
            <w:r w:rsidRPr="0097194A">
              <w:rPr>
                <w:rFonts w:ascii="Leelawadee" w:hAnsi="Leelawadee" w:cs="Leelawadee"/>
                <w:sz w:val="18"/>
                <w:szCs w:val="18"/>
              </w:rPr>
              <w:t>7.5¢ per cubic ft.</w:t>
            </w:r>
          </w:p>
        </w:tc>
      </w:tr>
      <w:tr w:rsidR="00305BA0" w:rsidRPr="005A3F25" w:rsidTr="00305BA0">
        <w:trPr>
          <w:trHeight w:val="35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rPr>
                <w:rFonts w:ascii="Leelawadee" w:hAnsi="Leelawadee" w:cs="Leelawadee"/>
                <w:sz w:val="18"/>
                <w:szCs w:val="18"/>
              </w:rPr>
            </w:pPr>
            <w:r w:rsidRPr="0097194A">
              <w:rPr>
                <w:rFonts w:ascii="Leelawadee" w:hAnsi="Leelawadee" w:cs="Leelawadee"/>
                <w:sz w:val="18"/>
                <w:szCs w:val="18"/>
              </w:rPr>
              <w:t xml:space="preserve">Cubic foot over 2250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center"/>
              <w:rPr>
                <w:rFonts w:ascii="Leelawadee" w:hAnsi="Leelawadee" w:cs="Leelawadee"/>
                <w:i/>
                <w:iCs/>
                <w:sz w:val="18"/>
                <w:szCs w:val="18"/>
              </w:rPr>
            </w:pPr>
            <w:r w:rsidRPr="0097194A">
              <w:rPr>
                <w:rFonts w:ascii="Leelawadee" w:hAnsi="Leelawadee" w:cs="Leelawadee"/>
                <w:i/>
                <w:iCs/>
                <w:sz w:val="18"/>
                <w:szCs w:val="18"/>
              </w:rPr>
              <w:t>X</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BA0" w:rsidRPr="0097194A" w:rsidRDefault="00305BA0" w:rsidP="00305BA0">
            <w:pPr>
              <w:jc w:val="right"/>
              <w:rPr>
                <w:rFonts w:ascii="Leelawadee" w:hAnsi="Leelawadee" w:cs="Leelawadee"/>
                <w:sz w:val="18"/>
                <w:szCs w:val="18"/>
              </w:rPr>
            </w:pPr>
            <w:r w:rsidRPr="0097194A">
              <w:rPr>
                <w:rFonts w:ascii="Leelawadee" w:hAnsi="Leelawadee" w:cs="Leelawadee"/>
                <w:sz w:val="18"/>
                <w:szCs w:val="18"/>
              </w:rPr>
              <w:t>9¢ per cubic ft.</w:t>
            </w:r>
          </w:p>
        </w:tc>
      </w:tr>
    </w:tbl>
    <w:p w:rsidR="0095133D" w:rsidRDefault="00305BA0" w:rsidP="0095133D">
      <w:pPr>
        <w:autoSpaceDE w:val="0"/>
        <w:autoSpaceDN w:val="0"/>
        <w:adjustRightInd w:val="0"/>
        <w:spacing w:after="0"/>
        <w:rPr>
          <w:rFonts w:ascii="Candara" w:hAnsi="Candara"/>
        </w:rPr>
      </w:pPr>
      <w:r>
        <w:rPr>
          <w:noProof/>
        </w:rPr>
        <w:t xml:space="preserve"> </w:t>
      </w:r>
      <w:r w:rsidR="0095133D">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69595" cy="603885"/>
            <wp:effectExtent l="0" t="0" r="1905" b="571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 cy="603885"/>
                    </a:xfrm>
                    <a:prstGeom prst="rect">
                      <a:avLst/>
                    </a:prstGeom>
                    <a:noFill/>
                  </pic:spPr>
                </pic:pic>
              </a:graphicData>
            </a:graphic>
            <wp14:sizeRelH relativeFrom="page">
              <wp14:pctWidth>0</wp14:pctWidth>
            </wp14:sizeRelH>
            <wp14:sizeRelV relativeFrom="page">
              <wp14:pctHeight>0</wp14:pctHeight>
            </wp14:sizeRelV>
          </wp:anchor>
        </w:drawing>
      </w:r>
      <w:r w:rsidR="0095133D">
        <w:rPr>
          <w:rFonts w:ascii="Candara" w:hAnsi="Candara" w:cs="Gisha"/>
          <w:b/>
        </w:rPr>
        <w:t>Billing Changes:</w:t>
      </w:r>
      <w:r w:rsidR="0095133D">
        <w:rPr>
          <w:rFonts w:ascii="Candara" w:hAnsi="Candara"/>
        </w:rPr>
        <w:t xml:space="preserve"> A Reserve Study was completed for our community in 2018. At that time, it wa</w:t>
      </w:r>
      <w:r w:rsidR="0095468F">
        <w:rPr>
          <w:rFonts w:ascii="Candara" w:hAnsi="Candara"/>
        </w:rPr>
        <w:t>s recommended that we increase d</w:t>
      </w:r>
      <w:r w:rsidR="0095133D">
        <w:rPr>
          <w:rFonts w:ascii="Candara" w:hAnsi="Candara"/>
        </w:rPr>
        <w:t>ues by $20 per month to build and maintain a minimum reserve fund of $1.7 million dollars. Since that time we have been funding this reserve (as required by Washington State law). To continue working on long term plans, keep up with rising costs, continue large-scale maintenance needs, and continue funding the necessary reserves, the following rate</w:t>
      </w:r>
      <w:r w:rsidR="0095468F">
        <w:rPr>
          <w:rFonts w:ascii="Candara" w:hAnsi="Candara"/>
        </w:rPr>
        <w:t xml:space="preserve"> changes will be made</w:t>
      </w:r>
      <w:r w:rsidR="0095133D">
        <w:rPr>
          <w:rFonts w:ascii="Candara" w:hAnsi="Candara"/>
        </w:rPr>
        <w:t xml:space="preserve"> beginning</w:t>
      </w:r>
      <w:r w:rsidR="0095133D">
        <w:rPr>
          <w:rFonts w:ascii="Candara" w:hAnsi="Candara"/>
          <w:b/>
        </w:rPr>
        <w:t xml:space="preserve"> July 1, 2022</w:t>
      </w:r>
      <w:r w:rsidR="0095468F">
        <w:rPr>
          <w:rFonts w:ascii="Candara" w:hAnsi="Candara"/>
          <w:b/>
        </w:rPr>
        <w:t xml:space="preserve">. </w:t>
      </w:r>
      <w:r w:rsidR="0095468F" w:rsidRPr="0095468F">
        <w:rPr>
          <w:rFonts w:ascii="Candara" w:hAnsi="Candara"/>
          <w:b/>
          <w:u w:val="single"/>
        </w:rPr>
        <w:t>D</w:t>
      </w:r>
      <w:r w:rsidR="0095133D">
        <w:rPr>
          <w:rFonts w:ascii="Candara" w:hAnsi="Candara"/>
          <w:b/>
          <w:u w:val="single"/>
        </w:rPr>
        <w:t>ues</w:t>
      </w:r>
      <w:r w:rsidR="0095133D">
        <w:rPr>
          <w:rFonts w:ascii="Candara" w:hAnsi="Candara"/>
        </w:rPr>
        <w:t xml:space="preserve"> will be in</w:t>
      </w:r>
      <w:r w:rsidR="002469F7">
        <w:rPr>
          <w:rFonts w:ascii="Candara" w:hAnsi="Candara"/>
        </w:rPr>
        <w:t>creased by $5 per month ($425</w:t>
      </w:r>
      <w:r w:rsidR="0095133D">
        <w:rPr>
          <w:rFonts w:ascii="Candara" w:hAnsi="Candara"/>
        </w:rPr>
        <w:t xml:space="preserve"> annually).</w:t>
      </w:r>
      <w:r w:rsidR="0095133D">
        <w:rPr>
          <w:rFonts w:ascii="Candara" w:hAnsi="Candara"/>
          <w:b/>
        </w:rPr>
        <w:t xml:space="preserve"> </w:t>
      </w:r>
      <w:r w:rsidR="0095133D">
        <w:rPr>
          <w:rFonts w:ascii="Candara" w:hAnsi="Candara"/>
          <w:b/>
          <w:u w:val="single"/>
        </w:rPr>
        <w:t>Water</w:t>
      </w:r>
      <w:r w:rsidR="0095133D">
        <w:rPr>
          <w:rFonts w:ascii="Candara" w:hAnsi="Candara"/>
        </w:rPr>
        <w:t xml:space="preserve"> rates will increase by $10 per month ($55 monthly) for up to 1000 cu’ of usage. The </w:t>
      </w:r>
      <w:r w:rsidR="0095133D">
        <w:rPr>
          <w:rFonts w:ascii="Candara" w:hAnsi="Candara"/>
          <w:b/>
          <w:u w:val="single"/>
        </w:rPr>
        <w:t>USDA Assessment</w:t>
      </w:r>
      <w:r w:rsidR="0095133D">
        <w:rPr>
          <w:rFonts w:ascii="Candara" w:hAnsi="Candara"/>
        </w:rPr>
        <w:t xml:space="preserve"> remains at $115 per year. These fees will be combined and billed monthly. Typical monthly billing will increase by $15 per month to </w:t>
      </w:r>
      <w:r w:rsidR="002469F7">
        <w:rPr>
          <w:rFonts w:ascii="Candara" w:hAnsi="Candara"/>
          <w:b/>
          <w:u w:val="single"/>
        </w:rPr>
        <w:t>$100</w:t>
      </w:r>
      <w:r w:rsidR="002469F7">
        <w:rPr>
          <w:rFonts w:ascii="Candara" w:hAnsi="Candara"/>
        </w:rPr>
        <w:t xml:space="preserve"> t</w:t>
      </w:r>
      <w:r w:rsidR="0095133D">
        <w:rPr>
          <w:rFonts w:ascii="Candara" w:hAnsi="Candara"/>
        </w:rPr>
        <w:t xml:space="preserve">otal. </w:t>
      </w:r>
    </w:p>
    <w:p w:rsidR="0095133D" w:rsidRPr="007C093C" w:rsidRDefault="0095133D" w:rsidP="0095133D">
      <w:pPr>
        <w:autoSpaceDE w:val="0"/>
        <w:autoSpaceDN w:val="0"/>
        <w:adjustRightInd w:val="0"/>
        <w:spacing w:after="0"/>
        <w:rPr>
          <w:rFonts w:ascii="Candara" w:hAnsi="Candara"/>
          <w:sz w:val="8"/>
        </w:rPr>
      </w:pPr>
    </w:p>
    <w:p w:rsidR="0095133D" w:rsidRPr="007C093C" w:rsidRDefault="0095133D" w:rsidP="0095133D">
      <w:pPr>
        <w:autoSpaceDE w:val="0"/>
        <w:autoSpaceDN w:val="0"/>
        <w:adjustRightInd w:val="0"/>
        <w:spacing w:after="0"/>
        <w:rPr>
          <w:rFonts w:ascii="Candara" w:hAnsi="Candara" w:cs="Gisha"/>
          <w:b/>
        </w:rPr>
      </w:pPr>
      <w:r w:rsidRPr="007C093C">
        <w:rPr>
          <w:rFonts w:ascii="Candara" w:hAnsi="Candara" w:cs="Gisha"/>
          <w:b/>
        </w:rPr>
        <w:t xml:space="preserve">For </w:t>
      </w:r>
      <w:r w:rsidR="0095468F">
        <w:rPr>
          <w:rFonts w:ascii="Candara" w:hAnsi="Candara" w:cs="Gisha"/>
          <w:b/>
        </w:rPr>
        <w:t>members</w:t>
      </w:r>
      <w:r w:rsidRPr="007C093C">
        <w:rPr>
          <w:rFonts w:ascii="Candara" w:hAnsi="Candara" w:cs="Gisha"/>
          <w:b/>
        </w:rPr>
        <w:t xml:space="preserve"> who make payments using your banks bill pay system, please update your payments beginning July 2022 for the statement due Sept. 1</w:t>
      </w:r>
      <w:r w:rsidRPr="007C093C">
        <w:rPr>
          <w:rFonts w:ascii="Candara" w:hAnsi="Candara" w:cs="Gisha"/>
          <w:b/>
          <w:vertAlign w:val="superscript"/>
        </w:rPr>
        <w:t>st</w:t>
      </w:r>
      <w:r w:rsidRPr="007C093C">
        <w:rPr>
          <w:rFonts w:ascii="Candara" w:hAnsi="Candara" w:cs="Gisha"/>
          <w:b/>
        </w:rPr>
        <w:t>.</w:t>
      </w:r>
    </w:p>
    <w:p w:rsidR="007C093C" w:rsidRPr="007C093C" w:rsidRDefault="007C093C" w:rsidP="0095133D">
      <w:pPr>
        <w:autoSpaceDE w:val="0"/>
        <w:autoSpaceDN w:val="0"/>
        <w:adjustRightInd w:val="0"/>
        <w:spacing w:after="0"/>
        <w:rPr>
          <w:rFonts w:ascii="Candara" w:hAnsi="Candara" w:cs="Gisha"/>
          <w:b/>
          <w:sz w:val="8"/>
        </w:rPr>
      </w:pPr>
    </w:p>
    <w:p w:rsidR="007C093C" w:rsidRDefault="007C093C" w:rsidP="007C093C">
      <w:pPr>
        <w:rPr>
          <w:rFonts w:ascii="Candara" w:hAnsi="Candara"/>
        </w:rPr>
      </w:pPr>
      <w:r w:rsidRPr="007C093C">
        <w:rPr>
          <w:rFonts w:ascii="Candara" w:hAnsi="Candara"/>
          <w:b/>
        </w:rPr>
        <w:t>Summer demand</w:t>
      </w:r>
      <w:r w:rsidRPr="007C093C">
        <w:rPr>
          <w:rFonts w:ascii="Candara" w:hAnsi="Candara"/>
        </w:rPr>
        <w:t xml:space="preserve"> for water in our community is high. We are in the process of upgrading our water system, consequently our ability to produce and filter water is significantly lower than in years past. We must conserve water.  In an effort to encourage members to conserve water this summer, the </w:t>
      </w:r>
      <w:r w:rsidR="0095468F">
        <w:rPr>
          <w:rFonts w:ascii="Candara" w:hAnsi="Candara"/>
        </w:rPr>
        <w:t xml:space="preserve">usual </w:t>
      </w:r>
      <w:r w:rsidRPr="007C093C">
        <w:rPr>
          <w:rFonts w:ascii="Candara" w:hAnsi="Candara"/>
          <w:b/>
          <w:u w:val="single"/>
        </w:rPr>
        <w:t>extra usage allotment for summer has been suspended</w:t>
      </w:r>
      <w:r w:rsidRPr="007C093C">
        <w:rPr>
          <w:rFonts w:ascii="Candara" w:hAnsi="Candara"/>
        </w:rPr>
        <w:t xml:space="preserve">. The </w:t>
      </w:r>
      <w:bookmarkStart w:id="0" w:name="_GoBack"/>
      <w:bookmarkEnd w:id="0"/>
      <w:r w:rsidR="0095468F">
        <w:rPr>
          <w:rFonts w:ascii="Candara" w:hAnsi="Candara"/>
        </w:rPr>
        <w:t xml:space="preserve">current </w:t>
      </w:r>
      <w:r w:rsidRPr="007C093C">
        <w:rPr>
          <w:rFonts w:ascii="Candara" w:hAnsi="Candara"/>
        </w:rPr>
        <w:t xml:space="preserve">tiered schedule for usage is included. </w:t>
      </w:r>
    </w:p>
    <w:p w:rsidR="007C093C" w:rsidRDefault="00CA41B2" w:rsidP="007C093C">
      <w:pPr>
        <w:spacing w:after="0" w:line="256" w:lineRule="auto"/>
        <w:rPr>
          <w:rFonts w:ascii="Candara" w:eastAsiaTheme="minorHAnsi" w:hAnsi="Candara" w:cs="Gisha"/>
          <w:b/>
        </w:rPr>
      </w:pPr>
      <w:r w:rsidRPr="00CA41B2">
        <w:rPr>
          <w:rFonts w:ascii="Candara" w:eastAsiaTheme="minorHAnsi" w:hAnsi="Candara" w:cs="Gisha"/>
          <w:b/>
        </w:rPr>
        <w:t xml:space="preserve">Conserving </w:t>
      </w:r>
      <w:r w:rsidR="007C093C" w:rsidRPr="00CA41B2">
        <w:rPr>
          <w:rFonts w:ascii="Candara" w:eastAsiaTheme="minorHAnsi" w:hAnsi="Candara" w:cs="Gisha"/>
          <w:b/>
        </w:rPr>
        <w:t>water</w:t>
      </w:r>
      <w:r>
        <w:rPr>
          <w:rFonts w:ascii="Candara" w:eastAsiaTheme="minorHAnsi" w:hAnsi="Candara" w:cs="Gisha"/>
        </w:rPr>
        <w:t xml:space="preserve"> can </w:t>
      </w:r>
      <w:r w:rsidR="007C093C" w:rsidRPr="00CA41B2">
        <w:rPr>
          <w:rFonts w:ascii="Candara" w:eastAsiaTheme="minorHAnsi" w:hAnsi="Candara" w:cs="Gisha"/>
        </w:rPr>
        <w:t>extend the life of your septic sys</w:t>
      </w:r>
      <w:r>
        <w:rPr>
          <w:rFonts w:ascii="Candara" w:eastAsiaTheme="minorHAnsi" w:hAnsi="Candara" w:cs="Gisha"/>
        </w:rPr>
        <w:t xml:space="preserve">tem by reducing soil saturation. </w:t>
      </w:r>
      <w:r w:rsidR="007C093C">
        <w:rPr>
          <w:rFonts w:ascii="Candara" w:eastAsiaTheme="minorHAnsi" w:hAnsi="Candara" w:cs="Gisha"/>
          <w:b/>
        </w:rPr>
        <w:t>Some</w:t>
      </w:r>
      <w:r>
        <w:rPr>
          <w:rFonts w:ascii="Candara" w:eastAsiaTheme="minorHAnsi" w:hAnsi="Candara" w:cs="Gisha"/>
          <w:b/>
        </w:rPr>
        <w:t xml:space="preserve"> additional</w:t>
      </w:r>
      <w:r w:rsidR="007C093C">
        <w:rPr>
          <w:rFonts w:ascii="Candara" w:eastAsiaTheme="minorHAnsi" w:hAnsi="Candara" w:cs="Gisha"/>
          <w:b/>
        </w:rPr>
        <w:t xml:space="preserve"> ways to save water:</w:t>
      </w:r>
    </w:p>
    <w:p w:rsidR="007C093C" w:rsidRDefault="007C093C"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Turn off the faucet while brushing your teeth</w:t>
      </w:r>
      <w:r w:rsidR="00CA41B2">
        <w:rPr>
          <w:rFonts w:ascii="Candara" w:eastAsiaTheme="minorHAnsi" w:hAnsi="Candara" w:cs="Gisha"/>
        </w:rPr>
        <w:t xml:space="preserve"> or doing the dishes</w:t>
      </w:r>
    </w:p>
    <w:p w:rsidR="007C093C" w:rsidRDefault="007C093C"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Only run the washing machine and dishwasher when you have a full load</w:t>
      </w:r>
    </w:p>
    <w:p w:rsidR="007C093C" w:rsidRDefault="007C093C"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Use low flow shower head</w:t>
      </w:r>
      <w:r w:rsidR="00CA41B2">
        <w:rPr>
          <w:rFonts w:ascii="Candara" w:eastAsiaTheme="minorHAnsi" w:hAnsi="Candara" w:cs="Gisha"/>
        </w:rPr>
        <w:t>s</w:t>
      </w:r>
      <w:r w:rsidR="0095468F">
        <w:rPr>
          <w:rFonts w:ascii="Candara" w:eastAsiaTheme="minorHAnsi" w:hAnsi="Candara" w:cs="Gisha"/>
        </w:rPr>
        <w:t xml:space="preserve"> and toilets</w:t>
      </w:r>
    </w:p>
    <w:p w:rsidR="007C093C" w:rsidRDefault="0095468F"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Repair leaks (toilets,</w:t>
      </w:r>
      <w:r w:rsidR="00CA41B2">
        <w:rPr>
          <w:rFonts w:ascii="Candara" w:eastAsiaTheme="minorHAnsi" w:hAnsi="Candara" w:cs="Gisha"/>
        </w:rPr>
        <w:t xml:space="preserve"> water softeners</w:t>
      </w:r>
      <w:r>
        <w:rPr>
          <w:rFonts w:ascii="Candara" w:eastAsiaTheme="minorHAnsi" w:hAnsi="Candara" w:cs="Gisha"/>
        </w:rPr>
        <w:t>, dripping faucets and underground</w:t>
      </w:r>
      <w:r w:rsidR="00CA41B2">
        <w:rPr>
          <w:rFonts w:ascii="Candara" w:eastAsiaTheme="minorHAnsi" w:hAnsi="Candara" w:cs="Gisha"/>
        </w:rPr>
        <w:t>)</w:t>
      </w:r>
    </w:p>
    <w:p w:rsidR="007C093C" w:rsidRDefault="0095468F"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If you have a garden, don’t water during the heat of the day</w:t>
      </w:r>
    </w:p>
    <w:p w:rsidR="007C093C" w:rsidRDefault="007C093C"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Install a rain barrel for outdoor watering</w:t>
      </w:r>
    </w:p>
    <w:p w:rsidR="007C093C" w:rsidRDefault="007C093C"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Take shorter showers</w:t>
      </w:r>
    </w:p>
    <w:p w:rsidR="00CA41B2" w:rsidRDefault="00305BA0" w:rsidP="007C093C">
      <w:pPr>
        <w:pStyle w:val="ListParagraph"/>
        <w:numPr>
          <w:ilvl w:val="0"/>
          <w:numId w:val="47"/>
        </w:numPr>
        <w:spacing w:after="0" w:line="256" w:lineRule="auto"/>
        <w:rPr>
          <w:rFonts w:ascii="Candara" w:eastAsiaTheme="minorHAnsi" w:hAnsi="Candara" w:cs="Gisha"/>
        </w:rPr>
      </w:pPr>
      <w:r>
        <w:rPr>
          <w:rFonts w:ascii="Candara" w:eastAsiaTheme="minorHAnsi" w:hAnsi="Candara" w:cs="Gisha"/>
        </w:rPr>
        <w:t>Verify water softeners are not over-backwashing</w:t>
      </w:r>
    </w:p>
    <w:p w:rsidR="007C093C" w:rsidRPr="00CA41B2" w:rsidRDefault="007C093C" w:rsidP="007C093C">
      <w:pPr>
        <w:spacing w:after="0" w:line="256" w:lineRule="auto"/>
        <w:rPr>
          <w:rFonts w:ascii="Candara" w:eastAsiaTheme="minorHAnsi" w:hAnsi="Candara" w:cs="Gisha"/>
          <w:sz w:val="14"/>
        </w:rPr>
      </w:pPr>
    </w:p>
    <w:p w:rsidR="007C093C" w:rsidRPr="00986DE3" w:rsidRDefault="007C093C" w:rsidP="007C093C">
      <w:pPr>
        <w:autoSpaceDE w:val="0"/>
        <w:autoSpaceDN w:val="0"/>
        <w:adjustRightInd w:val="0"/>
        <w:spacing w:after="0"/>
        <w:rPr>
          <w:rFonts w:ascii="Candara" w:eastAsiaTheme="minorHAnsi" w:hAnsi="Candara" w:cs="Gisha"/>
        </w:rPr>
      </w:pPr>
      <w:r w:rsidRPr="00E45AFE">
        <w:rPr>
          <w:rFonts w:ascii="Candara" w:eastAsiaTheme="minorHAnsi" w:hAnsi="Candara" w:cs="Leelawadee"/>
          <w:noProof/>
          <w:u w:val="single"/>
        </w:rPr>
        <w:drawing>
          <wp:anchor distT="0" distB="0" distL="114300" distR="114300" simplePos="0" relativeHeight="251662336" behindDoc="1" locked="0" layoutInCell="1" allowOverlap="1" wp14:anchorId="1FF7FC58" wp14:editId="0798845A">
            <wp:simplePos x="0" y="0"/>
            <wp:positionH relativeFrom="column">
              <wp:posOffset>-1905</wp:posOffset>
            </wp:positionH>
            <wp:positionV relativeFrom="paragraph">
              <wp:posOffset>12065</wp:posOffset>
            </wp:positionV>
            <wp:extent cx="547370" cy="493395"/>
            <wp:effectExtent l="0" t="0" r="5080" b="1905"/>
            <wp:wrapTight wrapText="bothSides">
              <wp:wrapPolygon edited="0">
                <wp:start x="0" y="0"/>
                <wp:lineTo x="0" y="20849"/>
                <wp:lineTo x="21049" y="20849"/>
                <wp:lineTo x="21049" y="0"/>
                <wp:lineTo x="0" y="0"/>
              </wp:wrapPolygon>
            </wp:wrapTight>
            <wp:docPr id="3" name="Picture 3" descr="https://sp.yimg.com/ib/th?id=HN.608004190869258726&amp;pid=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2995143378_1200" descr="https://sp.yimg.com/ib/th?id=HN.608004190869258726&amp;pid=15.1">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737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AFE">
        <w:rPr>
          <w:rFonts w:ascii="Candara" w:eastAsiaTheme="minorHAnsi" w:hAnsi="Candara" w:cs="Leelawadee"/>
          <w:u w:val="single"/>
        </w:rPr>
        <w:t>H</w:t>
      </w:r>
      <w:r>
        <w:rPr>
          <w:rFonts w:ascii="Candara" w:eastAsiaTheme="minorHAnsi" w:hAnsi="Candara" w:cs="Leelawadee"/>
          <w:b/>
          <w:u w:val="single"/>
        </w:rPr>
        <w:t>iring-Pool Operator and L</w:t>
      </w:r>
      <w:r w:rsidRPr="00E45AFE">
        <w:rPr>
          <w:rFonts w:ascii="Candara" w:eastAsiaTheme="minorHAnsi" w:hAnsi="Candara" w:cs="Leelawadee"/>
          <w:b/>
          <w:u w:val="single"/>
        </w:rPr>
        <w:t>ifeguards</w:t>
      </w:r>
      <w:r w:rsidR="00616259">
        <w:rPr>
          <w:rFonts w:ascii="Candara" w:eastAsiaTheme="minorHAnsi" w:hAnsi="Candara" w:cs="Leelawadee"/>
          <w:b/>
          <w:u w:val="single"/>
        </w:rPr>
        <w:t>/Pool Attendants</w:t>
      </w:r>
      <w:r w:rsidRPr="00E45AFE">
        <w:rPr>
          <w:rFonts w:ascii="Candara" w:eastAsiaTheme="minorHAnsi" w:hAnsi="Candara" w:cs="Leelawadee"/>
        </w:rPr>
        <w:t xml:space="preserve"> for the Me</w:t>
      </w:r>
      <w:r>
        <w:rPr>
          <w:rFonts w:ascii="Candara" w:eastAsiaTheme="minorHAnsi" w:hAnsi="Candara" w:cs="Leelawadee"/>
        </w:rPr>
        <w:t xml:space="preserve">morial Day Weekend and the 2022 </w:t>
      </w:r>
      <w:r w:rsidRPr="00E45AFE">
        <w:rPr>
          <w:rFonts w:ascii="Candara" w:eastAsiaTheme="minorHAnsi" w:hAnsi="Candara" w:cs="Leelawadee"/>
        </w:rPr>
        <w:t xml:space="preserve">summer season. </w:t>
      </w:r>
      <w:r>
        <w:rPr>
          <w:rFonts w:ascii="Candara" w:eastAsiaTheme="minorHAnsi" w:hAnsi="Candara" w:cs="Leelawadee"/>
        </w:rPr>
        <w:t>Lifeguard a</w:t>
      </w:r>
      <w:r w:rsidRPr="00E45AFE">
        <w:rPr>
          <w:rFonts w:ascii="Candara" w:eastAsiaTheme="minorHAnsi" w:hAnsi="Candara" w:cs="Leelawadee"/>
        </w:rPr>
        <w:t>pplicants must have a current lifeguard certificate or be able to</w:t>
      </w:r>
      <w:r>
        <w:rPr>
          <w:rFonts w:ascii="Candara" w:eastAsiaTheme="minorHAnsi" w:hAnsi="Candara" w:cs="Leelawadee"/>
        </w:rPr>
        <w:t xml:space="preserve"> certify</w:t>
      </w:r>
      <w:r w:rsidRPr="00E45AFE">
        <w:rPr>
          <w:rFonts w:ascii="Candara" w:eastAsiaTheme="minorHAnsi" w:hAnsi="Candara" w:cs="Leelawadee"/>
        </w:rPr>
        <w:t>, be</w:t>
      </w:r>
      <w:r>
        <w:rPr>
          <w:rFonts w:ascii="Candara" w:eastAsiaTheme="minorHAnsi" w:hAnsi="Candara" w:cs="Leelawadee"/>
        </w:rPr>
        <w:t xml:space="preserve"> reliable, responsible and</w:t>
      </w:r>
      <w:r w:rsidRPr="00E45AFE">
        <w:rPr>
          <w:rFonts w:ascii="Candara" w:eastAsiaTheme="minorHAnsi" w:hAnsi="Candara" w:cs="Leelawadee"/>
        </w:rPr>
        <w:t xml:space="preserve"> at least 15 years old. </w:t>
      </w:r>
      <w:r>
        <w:rPr>
          <w:rFonts w:ascii="Candara" w:eastAsiaTheme="minorHAnsi" w:hAnsi="Candara" w:cs="Leelawadee"/>
        </w:rPr>
        <w:t xml:space="preserve">Pool Operator applicants must be </w:t>
      </w:r>
      <w:r w:rsidR="00305BA0">
        <w:rPr>
          <w:rFonts w:ascii="Candara" w:eastAsiaTheme="minorHAnsi" w:hAnsi="Candara" w:cs="Leelawadee"/>
        </w:rPr>
        <w:t xml:space="preserve">organized, dependable &amp; self-motivated. </w:t>
      </w:r>
      <w:r>
        <w:rPr>
          <w:rFonts w:ascii="Candara" w:eastAsiaTheme="minorHAnsi" w:hAnsi="Candara" w:cs="Leelawadee"/>
        </w:rPr>
        <w:t xml:space="preserve">Pool chemical testing knowledge helpful.  </w:t>
      </w:r>
      <w:r w:rsidRPr="00E45AFE">
        <w:rPr>
          <w:rFonts w:ascii="Candara" w:eastAsiaTheme="minorHAnsi" w:hAnsi="Candara" w:cs="Leelawadee"/>
        </w:rPr>
        <w:t xml:space="preserve">Please call the office at 360-678-7446 for more information. </w:t>
      </w:r>
      <w:r w:rsidR="00FC1B45" w:rsidRPr="002E5F43">
        <w:rPr>
          <w:rFonts w:ascii="Candara" w:eastAsiaTheme="minorHAnsi" w:hAnsi="Candara" w:cs="Leelawadee"/>
          <w:b/>
          <w:u w:val="single"/>
        </w:rPr>
        <w:t xml:space="preserve">If </w:t>
      </w:r>
      <w:r w:rsidR="00616259" w:rsidRPr="002E5F43">
        <w:rPr>
          <w:rFonts w:ascii="Candara" w:eastAsiaTheme="minorHAnsi" w:hAnsi="Candara" w:cs="Leelawadee"/>
          <w:b/>
          <w:u w:val="single"/>
        </w:rPr>
        <w:t xml:space="preserve">enough </w:t>
      </w:r>
      <w:r w:rsidR="00FC1B45" w:rsidRPr="002E5F43">
        <w:rPr>
          <w:rFonts w:ascii="Candara" w:eastAsiaTheme="minorHAnsi" w:hAnsi="Candara" w:cs="Leelawadee"/>
          <w:b/>
          <w:u w:val="single"/>
        </w:rPr>
        <w:t xml:space="preserve">certified </w:t>
      </w:r>
      <w:r w:rsidR="00616259" w:rsidRPr="002E5F43">
        <w:rPr>
          <w:rFonts w:ascii="Candara" w:eastAsiaTheme="minorHAnsi" w:hAnsi="Candara" w:cs="Leelawadee"/>
          <w:b/>
          <w:u w:val="single"/>
        </w:rPr>
        <w:t>lifeguards cannot be found, we will change the lifeguard swim sessions to open swim and pool attendants will be hired. Please apply at the office ASAP if you are interested in working at our pool this year.</w:t>
      </w:r>
      <w:r w:rsidR="00616259">
        <w:rPr>
          <w:rFonts w:ascii="Candara" w:eastAsiaTheme="minorHAnsi" w:hAnsi="Candara" w:cs="Leelawadee"/>
        </w:rPr>
        <w:t xml:space="preserve">  </w:t>
      </w:r>
      <w:r w:rsidR="00FC1B45">
        <w:rPr>
          <w:rFonts w:ascii="Candara" w:eastAsiaTheme="minorHAnsi" w:hAnsi="Candara" w:cs="Leelawadee"/>
        </w:rPr>
        <w:t xml:space="preserve"> </w:t>
      </w:r>
    </w:p>
    <w:p w:rsidR="007C093C" w:rsidRPr="00305BA0" w:rsidRDefault="007C093C" w:rsidP="007C093C">
      <w:pPr>
        <w:pStyle w:val="ListParagraph"/>
        <w:spacing w:after="0"/>
        <w:ind w:left="765"/>
        <w:rPr>
          <w:rFonts w:ascii="Candara" w:hAnsi="Candara" w:cs="Gisha"/>
          <w:sz w:val="14"/>
        </w:rPr>
      </w:pPr>
    </w:p>
    <w:p w:rsidR="0095133D" w:rsidRPr="0095133D" w:rsidRDefault="007C093C" w:rsidP="0095468F">
      <w:pPr>
        <w:pStyle w:val="ListParagraph"/>
        <w:spacing w:after="0"/>
        <w:ind w:left="765"/>
        <w:rPr>
          <w:rFonts w:ascii="Candara" w:hAnsi="Candara" w:cs="Gisha"/>
        </w:rPr>
      </w:pPr>
      <w:r w:rsidRPr="001D1862">
        <w:rPr>
          <w:b/>
          <w:noProof/>
          <w:sz w:val="18"/>
          <w:szCs w:val="18"/>
          <w:u w:val="single"/>
        </w:rPr>
        <w:drawing>
          <wp:anchor distT="0" distB="0" distL="114300" distR="114300" simplePos="0" relativeHeight="251661312" behindDoc="1" locked="0" layoutInCell="1" allowOverlap="1" wp14:anchorId="011A3602" wp14:editId="65969EE0">
            <wp:simplePos x="0" y="0"/>
            <wp:positionH relativeFrom="column">
              <wp:posOffset>15240</wp:posOffset>
            </wp:positionH>
            <wp:positionV relativeFrom="paragraph">
              <wp:posOffset>42545</wp:posOffset>
            </wp:positionV>
            <wp:extent cx="499745" cy="457200"/>
            <wp:effectExtent l="0" t="0" r="0" b="0"/>
            <wp:wrapTight wrapText="bothSides">
              <wp:wrapPolygon edited="0">
                <wp:start x="0" y="0"/>
                <wp:lineTo x="0" y="20700"/>
                <wp:lineTo x="20584" y="20700"/>
                <wp:lineTo x="20584" y="0"/>
                <wp:lineTo x="0" y="0"/>
              </wp:wrapPolygon>
            </wp:wrapTight>
            <wp:docPr id="4" name="Picture 4"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Gisha"/>
          <w:b/>
          <w:szCs w:val="18"/>
          <w:u w:val="single"/>
        </w:rPr>
        <w:t>Board</w:t>
      </w:r>
      <w:r w:rsidRPr="00986DE3">
        <w:rPr>
          <w:rFonts w:ascii="Candara" w:hAnsi="Candara" w:cs="Gisha"/>
          <w:b/>
          <w:szCs w:val="18"/>
          <w:u w:val="single"/>
        </w:rPr>
        <w:t xml:space="preserve"> meetings are held the 2</w:t>
      </w:r>
      <w:r w:rsidRPr="00986DE3">
        <w:rPr>
          <w:rFonts w:ascii="Candara" w:hAnsi="Candara" w:cs="Gisha"/>
          <w:b/>
          <w:szCs w:val="18"/>
          <w:u w:val="single"/>
          <w:vertAlign w:val="superscript"/>
        </w:rPr>
        <w:t>nd</w:t>
      </w:r>
      <w:r w:rsidRPr="00986DE3">
        <w:rPr>
          <w:rFonts w:ascii="Candara" w:hAnsi="Candara" w:cs="Gisha"/>
          <w:b/>
          <w:szCs w:val="18"/>
          <w:u w:val="single"/>
        </w:rPr>
        <w:t xml:space="preserve"> Tuesday of every month.</w:t>
      </w:r>
      <w:r w:rsidRPr="00986DE3">
        <w:rPr>
          <w:rFonts w:ascii="Candara" w:hAnsi="Candara" w:cs="Gisha"/>
          <w:b/>
          <w:szCs w:val="18"/>
        </w:rPr>
        <w:t xml:space="preserve"> </w:t>
      </w:r>
      <w:r w:rsidRPr="00986DE3">
        <w:rPr>
          <w:rFonts w:ascii="Candara" w:hAnsi="Candara" w:cs="Gisha"/>
          <w:szCs w:val="18"/>
        </w:rPr>
        <w:t xml:space="preserve">The next one is scheduled for Tuesday, </w:t>
      </w:r>
      <w:r>
        <w:rPr>
          <w:rFonts w:ascii="Candara" w:hAnsi="Candara" w:cs="Gisha"/>
          <w:szCs w:val="18"/>
        </w:rPr>
        <w:t>May 10</w:t>
      </w:r>
      <w:r w:rsidRPr="00986DE3">
        <w:rPr>
          <w:rFonts w:ascii="Candara" w:hAnsi="Candara" w:cs="Gisha"/>
          <w:szCs w:val="18"/>
        </w:rPr>
        <w:t>, 2022</w:t>
      </w:r>
      <w:r>
        <w:rPr>
          <w:rFonts w:ascii="Candara" w:hAnsi="Candara" w:cs="Gisha"/>
          <w:szCs w:val="18"/>
        </w:rPr>
        <w:t xml:space="preserve">, </w:t>
      </w:r>
      <w:r w:rsidRPr="00986DE3">
        <w:rPr>
          <w:rFonts w:ascii="Candara" w:hAnsi="Candara" w:cs="Gisha"/>
          <w:szCs w:val="18"/>
        </w:rPr>
        <w:t xml:space="preserve">7pm at the clubhouse. </w:t>
      </w:r>
      <w:r w:rsidRPr="00C615DC">
        <w:rPr>
          <w:rFonts w:ascii="Candara" w:hAnsi="Candara" w:cs="Gisha"/>
        </w:rPr>
        <w:t>The offi</w:t>
      </w:r>
      <w:r>
        <w:rPr>
          <w:rFonts w:ascii="Candara" w:hAnsi="Candara" w:cs="Gisha"/>
        </w:rPr>
        <w:t>ce will be closed Monday, May 30</w:t>
      </w:r>
      <w:r w:rsidRPr="00C615DC">
        <w:rPr>
          <w:rFonts w:ascii="Candara" w:hAnsi="Candara" w:cs="Gisha"/>
          <w:vertAlign w:val="superscript"/>
        </w:rPr>
        <w:t>th</w:t>
      </w:r>
      <w:r>
        <w:rPr>
          <w:rFonts w:ascii="Candara" w:hAnsi="Candara" w:cs="Gisha"/>
        </w:rPr>
        <w:t xml:space="preserve"> in observance of Memorial Day. </w:t>
      </w:r>
      <w:r w:rsidRPr="00986DE3">
        <w:rPr>
          <w:rFonts w:ascii="Candara" w:hAnsi="Candara" w:cs="Gisha"/>
          <w:szCs w:val="18"/>
        </w:rPr>
        <w:t>All members are i</w:t>
      </w:r>
      <w:r>
        <w:rPr>
          <w:rFonts w:ascii="Candara" w:hAnsi="Candara" w:cs="Gisha"/>
          <w:szCs w:val="18"/>
        </w:rPr>
        <w:t>nvited and encouraged to attend.  The Annual Meeting is Saturday, June 4</w:t>
      </w:r>
      <w:r w:rsidRPr="00E758B0">
        <w:rPr>
          <w:rFonts w:ascii="Candara" w:hAnsi="Candara" w:cs="Gisha"/>
          <w:szCs w:val="18"/>
          <w:vertAlign w:val="superscript"/>
        </w:rPr>
        <w:t>th</w:t>
      </w:r>
      <w:r>
        <w:rPr>
          <w:rFonts w:ascii="Candara" w:hAnsi="Candara" w:cs="Gisha"/>
          <w:szCs w:val="18"/>
        </w:rPr>
        <w:t xml:space="preserve"> at 1pm.</w:t>
      </w:r>
    </w:p>
    <w:sectPr w:rsidR="0095133D" w:rsidRPr="0095133D"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70B33"/>
    <w:multiLevelType w:val="hybridMultilevel"/>
    <w:tmpl w:val="BCFE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D5FEB"/>
    <w:multiLevelType w:val="hybridMultilevel"/>
    <w:tmpl w:val="117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E7BC5"/>
    <w:multiLevelType w:val="hybridMultilevel"/>
    <w:tmpl w:val="0D1408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1"/>
  </w:num>
  <w:num w:numId="4">
    <w:abstractNumId w:val="18"/>
  </w:num>
  <w:num w:numId="5">
    <w:abstractNumId w:val="13"/>
  </w:num>
  <w:num w:numId="6">
    <w:abstractNumId w:val="7"/>
  </w:num>
  <w:num w:numId="7">
    <w:abstractNumId w:val="0"/>
  </w:num>
  <w:num w:numId="8">
    <w:abstractNumId w:val="1"/>
  </w:num>
  <w:num w:numId="9">
    <w:abstractNumId w:val="23"/>
  </w:num>
  <w:num w:numId="10">
    <w:abstractNumId w:val="15"/>
  </w:num>
  <w:num w:numId="11">
    <w:abstractNumId w:val="19"/>
  </w:num>
  <w:num w:numId="12">
    <w:abstractNumId w:val="10"/>
  </w:num>
  <w:num w:numId="13">
    <w:abstractNumId w:val="12"/>
  </w:num>
  <w:num w:numId="14">
    <w:abstractNumId w:val="16"/>
  </w:num>
  <w:num w:numId="15">
    <w:abstractNumId w:val="26"/>
  </w:num>
  <w:num w:numId="16">
    <w:abstractNumId w:val="20"/>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2"/>
  </w:num>
  <w:num w:numId="38">
    <w:abstractNumId w:val="4"/>
  </w:num>
  <w:num w:numId="39">
    <w:abstractNumId w:val="3"/>
  </w:num>
  <w:num w:numId="40">
    <w:abstractNumId w:val="17"/>
  </w:num>
  <w:num w:numId="41">
    <w:abstractNumId w:val="5"/>
  </w:num>
  <w:num w:numId="42">
    <w:abstractNumId w:val="14"/>
  </w:num>
  <w:num w:numId="43">
    <w:abstractNumId w:val="9"/>
    <w:lvlOverride w:ilvl="0">
      <w:startOverride w:val="1"/>
    </w:lvlOverride>
    <w:lvlOverride w:ilvl="1"/>
    <w:lvlOverride w:ilvl="2"/>
    <w:lvlOverride w:ilvl="3"/>
    <w:lvlOverride w:ilvl="4"/>
    <w:lvlOverride w:ilvl="5"/>
    <w:lvlOverride w:ilvl="6"/>
    <w:lvlOverride w:ilvl="7"/>
    <w:lvlOverride w:ilvl="8"/>
  </w:num>
  <w:num w:numId="44">
    <w:abstractNumId w:val="24"/>
  </w:num>
  <w:num w:numId="45">
    <w:abstractNumId w:val="11"/>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0FF"/>
    <w:rsid w:val="00025B53"/>
    <w:rsid w:val="0003479B"/>
    <w:rsid w:val="000347F8"/>
    <w:rsid w:val="00035A5F"/>
    <w:rsid w:val="00036AE3"/>
    <w:rsid w:val="00037880"/>
    <w:rsid w:val="000453E2"/>
    <w:rsid w:val="00045CF2"/>
    <w:rsid w:val="000465C1"/>
    <w:rsid w:val="0004665C"/>
    <w:rsid w:val="00052714"/>
    <w:rsid w:val="000645EF"/>
    <w:rsid w:val="000660C3"/>
    <w:rsid w:val="00075008"/>
    <w:rsid w:val="00077AB7"/>
    <w:rsid w:val="00090EFD"/>
    <w:rsid w:val="000A50FC"/>
    <w:rsid w:val="000A58A5"/>
    <w:rsid w:val="000A5DB2"/>
    <w:rsid w:val="000A5EB8"/>
    <w:rsid w:val="000B0C58"/>
    <w:rsid w:val="000B2352"/>
    <w:rsid w:val="000B5BB2"/>
    <w:rsid w:val="000C0D38"/>
    <w:rsid w:val="000C6816"/>
    <w:rsid w:val="000D54BA"/>
    <w:rsid w:val="000F29E1"/>
    <w:rsid w:val="00102375"/>
    <w:rsid w:val="00102446"/>
    <w:rsid w:val="00102CC2"/>
    <w:rsid w:val="0010546E"/>
    <w:rsid w:val="00110FA5"/>
    <w:rsid w:val="001110B3"/>
    <w:rsid w:val="00113835"/>
    <w:rsid w:val="00120BF7"/>
    <w:rsid w:val="00121473"/>
    <w:rsid w:val="0012280B"/>
    <w:rsid w:val="00122F29"/>
    <w:rsid w:val="001271C7"/>
    <w:rsid w:val="00147713"/>
    <w:rsid w:val="00153DD5"/>
    <w:rsid w:val="00154AF7"/>
    <w:rsid w:val="00156BA8"/>
    <w:rsid w:val="00161D1D"/>
    <w:rsid w:val="00164344"/>
    <w:rsid w:val="00174105"/>
    <w:rsid w:val="00192418"/>
    <w:rsid w:val="00194964"/>
    <w:rsid w:val="001A329D"/>
    <w:rsid w:val="001B3E3E"/>
    <w:rsid w:val="001C0B94"/>
    <w:rsid w:val="001C0E30"/>
    <w:rsid w:val="001C0FDA"/>
    <w:rsid w:val="001C2F23"/>
    <w:rsid w:val="001C3531"/>
    <w:rsid w:val="001C58FF"/>
    <w:rsid w:val="001C5A03"/>
    <w:rsid w:val="001D1862"/>
    <w:rsid w:val="001D663A"/>
    <w:rsid w:val="001D7E3B"/>
    <w:rsid w:val="001E2F00"/>
    <w:rsid w:val="001F104C"/>
    <w:rsid w:val="001F1115"/>
    <w:rsid w:val="001F18E7"/>
    <w:rsid w:val="001F31AD"/>
    <w:rsid w:val="001F346F"/>
    <w:rsid w:val="001F5BC1"/>
    <w:rsid w:val="0020509A"/>
    <w:rsid w:val="00207154"/>
    <w:rsid w:val="00217E19"/>
    <w:rsid w:val="00223C3B"/>
    <w:rsid w:val="00225862"/>
    <w:rsid w:val="00230A91"/>
    <w:rsid w:val="00231AF1"/>
    <w:rsid w:val="00231FE0"/>
    <w:rsid w:val="00232B1C"/>
    <w:rsid w:val="00236735"/>
    <w:rsid w:val="0024441F"/>
    <w:rsid w:val="002469F7"/>
    <w:rsid w:val="0025162E"/>
    <w:rsid w:val="002564AD"/>
    <w:rsid w:val="002604FA"/>
    <w:rsid w:val="00260F9D"/>
    <w:rsid w:val="00271400"/>
    <w:rsid w:val="00272B13"/>
    <w:rsid w:val="00276920"/>
    <w:rsid w:val="002769B6"/>
    <w:rsid w:val="00281EB1"/>
    <w:rsid w:val="0028402C"/>
    <w:rsid w:val="002849DA"/>
    <w:rsid w:val="0029010F"/>
    <w:rsid w:val="0029722E"/>
    <w:rsid w:val="00297806"/>
    <w:rsid w:val="002A1AC5"/>
    <w:rsid w:val="002A7C62"/>
    <w:rsid w:val="002B048D"/>
    <w:rsid w:val="002B1844"/>
    <w:rsid w:val="002B18FC"/>
    <w:rsid w:val="002B275B"/>
    <w:rsid w:val="002B342E"/>
    <w:rsid w:val="002C1B98"/>
    <w:rsid w:val="002C3474"/>
    <w:rsid w:val="002C49DD"/>
    <w:rsid w:val="002C51C6"/>
    <w:rsid w:val="002C6357"/>
    <w:rsid w:val="002C6DCA"/>
    <w:rsid w:val="002D2CD9"/>
    <w:rsid w:val="002E4DD1"/>
    <w:rsid w:val="002E5F43"/>
    <w:rsid w:val="002F0D45"/>
    <w:rsid w:val="002F2CBB"/>
    <w:rsid w:val="002F6457"/>
    <w:rsid w:val="002F7DA3"/>
    <w:rsid w:val="00304278"/>
    <w:rsid w:val="00305BA0"/>
    <w:rsid w:val="003149B2"/>
    <w:rsid w:val="00317E1C"/>
    <w:rsid w:val="0032540E"/>
    <w:rsid w:val="0032684C"/>
    <w:rsid w:val="00332BA4"/>
    <w:rsid w:val="003337FC"/>
    <w:rsid w:val="00335846"/>
    <w:rsid w:val="003408A9"/>
    <w:rsid w:val="00347A8D"/>
    <w:rsid w:val="003505C8"/>
    <w:rsid w:val="00350ED2"/>
    <w:rsid w:val="00351E4D"/>
    <w:rsid w:val="00355231"/>
    <w:rsid w:val="003616BB"/>
    <w:rsid w:val="00362648"/>
    <w:rsid w:val="00365DE4"/>
    <w:rsid w:val="00371E04"/>
    <w:rsid w:val="003826A9"/>
    <w:rsid w:val="00382EF8"/>
    <w:rsid w:val="00383424"/>
    <w:rsid w:val="00384A20"/>
    <w:rsid w:val="003912C1"/>
    <w:rsid w:val="0039464B"/>
    <w:rsid w:val="003978FA"/>
    <w:rsid w:val="00397EBA"/>
    <w:rsid w:val="003A1368"/>
    <w:rsid w:val="003A19C5"/>
    <w:rsid w:val="003B2B8A"/>
    <w:rsid w:val="003B3FF2"/>
    <w:rsid w:val="003B6680"/>
    <w:rsid w:val="003B68EE"/>
    <w:rsid w:val="003B7AAE"/>
    <w:rsid w:val="003B7FF4"/>
    <w:rsid w:val="003C6AB6"/>
    <w:rsid w:val="003D0DCA"/>
    <w:rsid w:val="003D6A4F"/>
    <w:rsid w:val="003E0A6B"/>
    <w:rsid w:val="003E65E0"/>
    <w:rsid w:val="003F2C24"/>
    <w:rsid w:val="003F30F1"/>
    <w:rsid w:val="00402B8D"/>
    <w:rsid w:val="00407770"/>
    <w:rsid w:val="004078BF"/>
    <w:rsid w:val="00415B68"/>
    <w:rsid w:val="00417ED2"/>
    <w:rsid w:val="00420586"/>
    <w:rsid w:val="004264FD"/>
    <w:rsid w:val="004315A0"/>
    <w:rsid w:val="00434C41"/>
    <w:rsid w:val="00444441"/>
    <w:rsid w:val="00451A95"/>
    <w:rsid w:val="00451F73"/>
    <w:rsid w:val="0046157B"/>
    <w:rsid w:val="00467A44"/>
    <w:rsid w:val="004741A4"/>
    <w:rsid w:val="00481212"/>
    <w:rsid w:val="00481731"/>
    <w:rsid w:val="00485F12"/>
    <w:rsid w:val="0049182C"/>
    <w:rsid w:val="004938CD"/>
    <w:rsid w:val="00495F74"/>
    <w:rsid w:val="004967E5"/>
    <w:rsid w:val="004B0673"/>
    <w:rsid w:val="004C36F3"/>
    <w:rsid w:val="004C7319"/>
    <w:rsid w:val="004D42FE"/>
    <w:rsid w:val="004D7F08"/>
    <w:rsid w:val="004D7F10"/>
    <w:rsid w:val="004F090F"/>
    <w:rsid w:val="004F1414"/>
    <w:rsid w:val="00500753"/>
    <w:rsid w:val="00500B2C"/>
    <w:rsid w:val="00501EE4"/>
    <w:rsid w:val="00502271"/>
    <w:rsid w:val="00507804"/>
    <w:rsid w:val="00507CC3"/>
    <w:rsid w:val="00510313"/>
    <w:rsid w:val="00514CFB"/>
    <w:rsid w:val="00515B7A"/>
    <w:rsid w:val="00522244"/>
    <w:rsid w:val="0052467E"/>
    <w:rsid w:val="00524DA3"/>
    <w:rsid w:val="00525337"/>
    <w:rsid w:val="00525A21"/>
    <w:rsid w:val="00530E7B"/>
    <w:rsid w:val="00531890"/>
    <w:rsid w:val="00532DC2"/>
    <w:rsid w:val="005347A5"/>
    <w:rsid w:val="00535CC0"/>
    <w:rsid w:val="00536E24"/>
    <w:rsid w:val="00541501"/>
    <w:rsid w:val="00543C79"/>
    <w:rsid w:val="005573ED"/>
    <w:rsid w:val="00562239"/>
    <w:rsid w:val="0057068B"/>
    <w:rsid w:val="00570E40"/>
    <w:rsid w:val="00574207"/>
    <w:rsid w:val="00580C65"/>
    <w:rsid w:val="005827F8"/>
    <w:rsid w:val="005867D0"/>
    <w:rsid w:val="00592655"/>
    <w:rsid w:val="0059699C"/>
    <w:rsid w:val="005A2739"/>
    <w:rsid w:val="005A30D8"/>
    <w:rsid w:val="005B2440"/>
    <w:rsid w:val="005B3C80"/>
    <w:rsid w:val="005C36C2"/>
    <w:rsid w:val="005D5600"/>
    <w:rsid w:val="005D6B32"/>
    <w:rsid w:val="005E02CB"/>
    <w:rsid w:val="005E4093"/>
    <w:rsid w:val="005E55B9"/>
    <w:rsid w:val="005F3CA1"/>
    <w:rsid w:val="005F4736"/>
    <w:rsid w:val="00600469"/>
    <w:rsid w:val="0060156B"/>
    <w:rsid w:val="00604686"/>
    <w:rsid w:val="00606053"/>
    <w:rsid w:val="006076A6"/>
    <w:rsid w:val="006131ED"/>
    <w:rsid w:val="00613CF2"/>
    <w:rsid w:val="00615D0F"/>
    <w:rsid w:val="00616259"/>
    <w:rsid w:val="006172E9"/>
    <w:rsid w:val="00621583"/>
    <w:rsid w:val="006234CC"/>
    <w:rsid w:val="006319DE"/>
    <w:rsid w:val="00637FBA"/>
    <w:rsid w:val="00643F3C"/>
    <w:rsid w:val="00644E31"/>
    <w:rsid w:val="00645936"/>
    <w:rsid w:val="006607C7"/>
    <w:rsid w:val="00662B3B"/>
    <w:rsid w:val="00663F01"/>
    <w:rsid w:val="006652C9"/>
    <w:rsid w:val="00666170"/>
    <w:rsid w:val="00670522"/>
    <w:rsid w:val="0067484B"/>
    <w:rsid w:val="006769E4"/>
    <w:rsid w:val="0068025F"/>
    <w:rsid w:val="00686ECA"/>
    <w:rsid w:val="00693575"/>
    <w:rsid w:val="00694A18"/>
    <w:rsid w:val="006A55DD"/>
    <w:rsid w:val="006C0D0F"/>
    <w:rsid w:val="006C2C56"/>
    <w:rsid w:val="006C3E9F"/>
    <w:rsid w:val="006C4C78"/>
    <w:rsid w:val="006C738F"/>
    <w:rsid w:val="006D33E1"/>
    <w:rsid w:val="006D372C"/>
    <w:rsid w:val="006D4D86"/>
    <w:rsid w:val="006D6EFE"/>
    <w:rsid w:val="006D7889"/>
    <w:rsid w:val="006F1E06"/>
    <w:rsid w:val="006F3DFA"/>
    <w:rsid w:val="007009AD"/>
    <w:rsid w:val="007025BE"/>
    <w:rsid w:val="007060E5"/>
    <w:rsid w:val="00707FC7"/>
    <w:rsid w:val="007121A6"/>
    <w:rsid w:val="00713A0B"/>
    <w:rsid w:val="00713A5D"/>
    <w:rsid w:val="007142DD"/>
    <w:rsid w:val="00714483"/>
    <w:rsid w:val="00716A03"/>
    <w:rsid w:val="0072262E"/>
    <w:rsid w:val="00723682"/>
    <w:rsid w:val="00731D77"/>
    <w:rsid w:val="00732259"/>
    <w:rsid w:val="0073458D"/>
    <w:rsid w:val="00734D3B"/>
    <w:rsid w:val="00735B5F"/>
    <w:rsid w:val="00744364"/>
    <w:rsid w:val="00744950"/>
    <w:rsid w:val="007510C3"/>
    <w:rsid w:val="0075781D"/>
    <w:rsid w:val="007579AD"/>
    <w:rsid w:val="00757CF4"/>
    <w:rsid w:val="00771D41"/>
    <w:rsid w:val="007764A7"/>
    <w:rsid w:val="00783DEA"/>
    <w:rsid w:val="00793102"/>
    <w:rsid w:val="00793377"/>
    <w:rsid w:val="00794B30"/>
    <w:rsid w:val="00794C43"/>
    <w:rsid w:val="00794E00"/>
    <w:rsid w:val="007A1D7D"/>
    <w:rsid w:val="007A1E6B"/>
    <w:rsid w:val="007A3787"/>
    <w:rsid w:val="007A625D"/>
    <w:rsid w:val="007B46CE"/>
    <w:rsid w:val="007B4D9D"/>
    <w:rsid w:val="007B4E9E"/>
    <w:rsid w:val="007B5FFE"/>
    <w:rsid w:val="007B681E"/>
    <w:rsid w:val="007C093C"/>
    <w:rsid w:val="007C727C"/>
    <w:rsid w:val="007D002F"/>
    <w:rsid w:val="007D21A4"/>
    <w:rsid w:val="007F0514"/>
    <w:rsid w:val="007F4278"/>
    <w:rsid w:val="00801DB2"/>
    <w:rsid w:val="00802301"/>
    <w:rsid w:val="0081417B"/>
    <w:rsid w:val="0081587E"/>
    <w:rsid w:val="00817D0A"/>
    <w:rsid w:val="00823802"/>
    <w:rsid w:val="00824DC6"/>
    <w:rsid w:val="00836917"/>
    <w:rsid w:val="00837C63"/>
    <w:rsid w:val="008459F4"/>
    <w:rsid w:val="00845E6A"/>
    <w:rsid w:val="00856B13"/>
    <w:rsid w:val="00857F9F"/>
    <w:rsid w:val="008601DD"/>
    <w:rsid w:val="00860BF6"/>
    <w:rsid w:val="00870706"/>
    <w:rsid w:val="00871363"/>
    <w:rsid w:val="00872BE7"/>
    <w:rsid w:val="00873B3E"/>
    <w:rsid w:val="00875BB3"/>
    <w:rsid w:val="0087699C"/>
    <w:rsid w:val="0087703E"/>
    <w:rsid w:val="0089596E"/>
    <w:rsid w:val="00895F1E"/>
    <w:rsid w:val="0089746C"/>
    <w:rsid w:val="008A6031"/>
    <w:rsid w:val="008B08BE"/>
    <w:rsid w:val="008B5EAD"/>
    <w:rsid w:val="008C1B8A"/>
    <w:rsid w:val="008C60E9"/>
    <w:rsid w:val="008D043D"/>
    <w:rsid w:val="008D158D"/>
    <w:rsid w:val="008D3318"/>
    <w:rsid w:val="008F1504"/>
    <w:rsid w:val="008F332F"/>
    <w:rsid w:val="008F7506"/>
    <w:rsid w:val="00900169"/>
    <w:rsid w:val="0092051B"/>
    <w:rsid w:val="009220C9"/>
    <w:rsid w:val="00922FB5"/>
    <w:rsid w:val="009306F4"/>
    <w:rsid w:val="00933DC6"/>
    <w:rsid w:val="0093581C"/>
    <w:rsid w:val="0093653E"/>
    <w:rsid w:val="0095133D"/>
    <w:rsid w:val="00952AD9"/>
    <w:rsid w:val="0095405D"/>
    <w:rsid w:val="00954222"/>
    <w:rsid w:val="0095468F"/>
    <w:rsid w:val="009555A4"/>
    <w:rsid w:val="009566B6"/>
    <w:rsid w:val="00967016"/>
    <w:rsid w:val="00967A3A"/>
    <w:rsid w:val="0097194A"/>
    <w:rsid w:val="00986DE3"/>
    <w:rsid w:val="009908C9"/>
    <w:rsid w:val="00993738"/>
    <w:rsid w:val="009958A9"/>
    <w:rsid w:val="009B666A"/>
    <w:rsid w:val="009C7498"/>
    <w:rsid w:val="009D79E5"/>
    <w:rsid w:val="009E11F0"/>
    <w:rsid w:val="009E174C"/>
    <w:rsid w:val="009E1B30"/>
    <w:rsid w:val="009E2201"/>
    <w:rsid w:val="009E4D92"/>
    <w:rsid w:val="009F3F05"/>
    <w:rsid w:val="009F5C1C"/>
    <w:rsid w:val="009F7889"/>
    <w:rsid w:val="00A01379"/>
    <w:rsid w:val="00A04040"/>
    <w:rsid w:val="00A16496"/>
    <w:rsid w:val="00A24C1F"/>
    <w:rsid w:val="00A26954"/>
    <w:rsid w:val="00A32E9A"/>
    <w:rsid w:val="00A4205F"/>
    <w:rsid w:val="00A42BEA"/>
    <w:rsid w:val="00A75C98"/>
    <w:rsid w:val="00A80363"/>
    <w:rsid w:val="00A83397"/>
    <w:rsid w:val="00A83520"/>
    <w:rsid w:val="00A86840"/>
    <w:rsid w:val="00A910DF"/>
    <w:rsid w:val="00A9424E"/>
    <w:rsid w:val="00AA0347"/>
    <w:rsid w:val="00AA73E6"/>
    <w:rsid w:val="00AB13D9"/>
    <w:rsid w:val="00AB1C0C"/>
    <w:rsid w:val="00AB1F2B"/>
    <w:rsid w:val="00AC4A78"/>
    <w:rsid w:val="00AC550C"/>
    <w:rsid w:val="00AC6DAA"/>
    <w:rsid w:val="00AC75AE"/>
    <w:rsid w:val="00AD0A40"/>
    <w:rsid w:val="00AD1DED"/>
    <w:rsid w:val="00AD716E"/>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818CA"/>
    <w:rsid w:val="00B94BA9"/>
    <w:rsid w:val="00BA1741"/>
    <w:rsid w:val="00BB2DEB"/>
    <w:rsid w:val="00BB78FD"/>
    <w:rsid w:val="00BC0812"/>
    <w:rsid w:val="00BC313F"/>
    <w:rsid w:val="00BC668F"/>
    <w:rsid w:val="00BC6A05"/>
    <w:rsid w:val="00BD08DC"/>
    <w:rsid w:val="00BD6BDD"/>
    <w:rsid w:val="00BE2D3D"/>
    <w:rsid w:val="00BE45D2"/>
    <w:rsid w:val="00BF195A"/>
    <w:rsid w:val="00BF32F1"/>
    <w:rsid w:val="00C13674"/>
    <w:rsid w:val="00C16C16"/>
    <w:rsid w:val="00C22BEB"/>
    <w:rsid w:val="00C235F6"/>
    <w:rsid w:val="00C30B21"/>
    <w:rsid w:val="00C316C9"/>
    <w:rsid w:val="00C31C88"/>
    <w:rsid w:val="00C41BD5"/>
    <w:rsid w:val="00C41C2E"/>
    <w:rsid w:val="00C42C0B"/>
    <w:rsid w:val="00C4494D"/>
    <w:rsid w:val="00C51ABF"/>
    <w:rsid w:val="00C615DC"/>
    <w:rsid w:val="00C618A5"/>
    <w:rsid w:val="00C62ED0"/>
    <w:rsid w:val="00C7791B"/>
    <w:rsid w:val="00C85AC0"/>
    <w:rsid w:val="00C917E5"/>
    <w:rsid w:val="00C95027"/>
    <w:rsid w:val="00C96FC2"/>
    <w:rsid w:val="00CA41B2"/>
    <w:rsid w:val="00CA7BB6"/>
    <w:rsid w:val="00CB02E1"/>
    <w:rsid w:val="00CB2378"/>
    <w:rsid w:val="00CB594A"/>
    <w:rsid w:val="00CB7FA3"/>
    <w:rsid w:val="00CC584E"/>
    <w:rsid w:val="00CC711E"/>
    <w:rsid w:val="00CD5CF2"/>
    <w:rsid w:val="00CD63E7"/>
    <w:rsid w:val="00CE0169"/>
    <w:rsid w:val="00CE3722"/>
    <w:rsid w:val="00CF13EB"/>
    <w:rsid w:val="00CF18E9"/>
    <w:rsid w:val="00CF32C1"/>
    <w:rsid w:val="00CF64DD"/>
    <w:rsid w:val="00D0040C"/>
    <w:rsid w:val="00D013F0"/>
    <w:rsid w:val="00D03769"/>
    <w:rsid w:val="00D076A9"/>
    <w:rsid w:val="00D115A0"/>
    <w:rsid w:val="00D1612D"/>
    <w:rsid w:val="00D17237"/>
    <w:rsid w:val="00D17C8A"/>
    <w:rsid w:val="00D301A2"/>
    <w:rsid w:val="00D32407"/>
    <w:rsid w:val="00D340A1"/>
    <w:rsid w:val="00D349BE"/>
    <w:rsid w:val="00D4089F"/>
    <w:rsid w:val="00D41642"/>
    <w:rsid w:val="00D436E3"/>
    <w:rsid w:val="00D467FB"/>
    <w:rsid w:val="00D57FC2"/>
    <w:rsid w:val="00D61F35"/>
    <w:rsid w:val="00D62C06"/>
    <w:rsid w:val="00D66F36"/>
    <w:rsid w:val="00D71677"/>
    <w:rsid w:val="00D77A56"/>
    <w:rsid w:val="00D77C61"/>
    <w:rsid w:val="00D82EF9"/>
    <w:rsid w:val="00D8646E"/>
    <w:rsid w:val="00D87625"/>
    <w:rsid w:val="00D930B2"/>
    <w:rsid w:val="00D93E4D"/>
    <w:rsid w:val="00D95715"/>
    <w:rsid w:val="00D96D2B"/>
    <w:rsid w:val="00D97364"/>
    <w:rsid w:val="00D976BF"/>
    <w:rsid w:val="00DA0DBF"/>
    <w:rsid w:val="00DA31D9"/>
    <w:rsid w:val="00DA7C93"/>
    <w:rsid w:val="00DB674F"/>
    <w:rsid w:val="00DB6975"/>
    <w:rsid w:val="00DC3F41"/>
    <w:rsid w:val="00DD014B"/>
    <w:rsid w:val="00DD3825"/>
    <w:rsid w:val="00DE2095"/>
    <w:rsid w:val="00DE2B0C"/>
    <w:rsid w:val="00DF0A1F"/>
    <w:rsid w:val="00DF0D6E"/>
    <w:rsid w:val="00DF0EF0"/>
    <w:rsid w:val="00DF20C9"/>
    <w:rsid w:val="00E02342"/>
    <w:rsid w:val="00E0336E"/>
    <w:rsid w:val="00E03C9E"/>
    <w:rsid w:val="00E0639B"/>
    <w:rsid w:val="00E13E98"/>
    <w:rsid w:val="00E14EEF"/>
    <w:rsid w:val="00E16688"/>
    <w:rsid w:val="00E17752"/>
    <w:rsid w:val="00E2552E"/>
    <w:rsid w:val="00E30031"/>
    <w:rsid w:val="00E3056F"/>
    <w:rsid w:val="00E34AE4"/>
    <w:rsid w:val="00E40E4B"/>
    <w:rsid w:val="00E45AFE"/>
    <w:rsid w:val="00E562F6"/>
    <w:rsid w:val="00E62D5E"/>
    <w:rsid w:val="00E634E4"/>
    <w:rsid w:val="00E657C8"/>
    <w:rsid w:val="00E71BD6"/>
    <w:rsid w:val="00E7212F"/>
    <w:rsid w:val="00E746A3"/>
    <w:rsid w:val="00E758B0"/>
    <w:rsid w:val="00E77079"/>
    <w:rsid w:val="00E808DB"/>
    <w:rsid w:val="00E82648"/>
    <w:rsid w:val="00E91D9E"/>
    <w:rsid w:val="00E93D0A"/>
    <w:rsid w:val="00E97BE2"/>
    <w:rsid w:val="00EA081E"/>
    <w:rsid w:val="00EA39F8"/>
    <w:rsid w:val="00EA4399"/>
    <w:rsid w:val="00EA4DDD"/>
    <w:rsid w:val="00EA7AAD"/>
    <w:rsid w:val="00EB081D"/>
    <w:rsid w:val="00EB4495"/>
    <w:rsid w:val="00EB722C"/>
    <w:rsid w:val="00EB7C05"/>
    <w:rsid w:val="00EC0A2F"/>
    <w:rsid w:val="00EC1BC2"/>
    <w:rsid w:val="00EC2EC3"/>
    <w:rsid w:val="00ED009F"/>
    <w:rsid w:val="00ED1FEB"/>
    <w:rsid w:val="00ED2ED1"/>
    <w:rsid w:val="00EE1090"/>
    <w:rsid w:val="00EE2B9C"/>
    <w:rsid w:val="00EE322D"/>
    <w:rsid w:val="00EE3D33"/>
    <w:rsid w:val="00F006B3"/>
    <w:rsid w:val="00F04C7C"/>
    <w:rsid w:val="00F06B91"/>
    <w:rsid w:val="00F12854"/>
    <w:rsid w:val="00F12D7D"/>
    <w:rsid w:val="00F245A7"/>
    <w:rsid w:val="00F40028"/>
    <w:rsid w:val="00F40404"/>
    <w:rsid w:val="00F40638"/>
    <w:rsid w:val="00F44C9A"/>
    <w:rsid w:val="00F54E84"/>
    <w:rsid w:val="00F61250"/>
    <w:rsid w:val="00F64703"/>
    <w:rsid w:val="00F659E9"/>
    <w:rsid w:val="00F66175"/>
    <w:rsid w:val="00F663A3"/>
    <w:rsid w:val="00F72FD6"/>
    <w:rsid w:val="00F74334"/>
    <w:rsid w:val="00F74C0C"/>
    <w:rsid w:val="00F815D2"/>
    <w:rsid w:val="00F836BF"/>
    <w:rsid w:val="00F870B4"/>
    <w:rsid w:val="00F91F3D"/>
    <w:rsid w:val="00F9235B"/>
    <w:rsid w:val="00F93744"/>
    <w:rsid w:val="00FA4B71"/>
    <w:rsid w:val="00FA6643"/>
    <w:rsid w:val="00FA7DDD"/>
    <w:rsid w:val="00FC1B45"/>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3D"/>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93789562">
      <w:bodyDiv w:val="1"/>
      <w:marLeft w:val="0"/>
      <w:marRight w:val="0"/>
      <w:marTop w:val="0"/>
      <w:marBottom w:val="0"/>
      <w:divBdr>
        <w:top w:val="none" w:sz="0" w:space="0" w:color="auto"/>
        <w:left w:val="none" w:sz="0" w:space="0" w:color="auto"/>
        <w:bottom w:val="none" w:sz="0" w:space="0" w:color="auto"/>
        <w:right w:val="none" w:sz="0" w:space="0" w:color="auto"/>
      </w:divBdr>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16856523">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84125554">
      <w:bodyDiv w:val="1"/>
      <w:marLeft w:val="0"/>
      <w:marRight w:val="0"/>
      <w:marTop w:val="0"/>
      <w:marBottom w:val="0"/>
      <w:divBdr>
        <w:top w:val="none" w:sz="0" w:space="0" w:color="auto"/>
        <w:left w:val="none" w:sz="0" w:space="0" w:color="auto"/>
        <w:bottom w:val="none" w:sz="0" w:space="0" w:color="auto"/>
        <w:right w:val="none" w:sz="0" w:space="0" w:color="auto"/>
      </w:divBdr>
    </w:div>
    <w:div w:id="1887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javascipt:vo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sp.yimg.com/ib/th?id=HN.608004190869258726&amp;pid=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DD3E-20E9-422D-BA65-E5EC413D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Valerie Wiley</cp:lastModifiedBy>
  <cp:revision>11</cp:revision>
  <cp:lastPrinted>2022-05-03T19:58:00Z</cp:lastPrinted>
  <dcterms:created xsi:type="dcterms:W3CDTF">2022-04-08T19:52:00Z</dcterms:created>
  <dcterms:modified xsi:type="dcterms:W3CDTF">2022-05-03T20:51:00Z</dcterms:modified>
</cp:coreProperties>
</file>