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Pr="00D076A9" w:rsidRDefault="00F40638" w:rsidP="00F40638">
      <w:pPr>
        <w:widowControl w:val="0"/>
        <w:spacing w:after="0"/>
        <w:jc w:val="center"/>
        <w:rPr>
          <w:rFonts w:ascii="Helvetica" w:hAnsi="Helvetica" w:cs="Arial"/>
          <w:color w:val="000000"/>
          <w:sz w:val="16"/>
          <w:szCs w:val="16"/>
        </w:rPr>
      </w:pPr>
    </w:p>
    <w:p w:rsidR="00817D0A" w:rsidRPr="003F2C24" w:rsidRDefault="00817D0A" w:rsidP="005E02CB">
      <w:pPr>
        <w:rPr>
          <w:color w:val="FFFF00"/>
        </w:rPr>
      </w:pPr>
    </w:p>
    <w:p w:rsidR="00037880" w:rsidRPr="005E02CB" w:rsidRDefault="00037880" w:rsidP="005E02CB"/>
    <w:p w:rsidR="00817D0A" w:rsidRDefault="00817D0A" w:rsidP="00F40638">
      <w:pPr>
        <w:widowControl w:val="0"/>
        <w:spacing w:after="0"/>
        <w:jc w:val="center"/>
        <w:rPr>
          <w:rFonts w:ascii="Helvetica" w:hAnsi="Helvetica" w:cs="Arial"/>
          <w:color w:val="000000"/>
          <w:sz w:val="8"/>
          <w:szCs w:val="8"/>
        </w:rPr>
      </w:pPr>
    </w:p>
    <w:p w:rsidR="00592BA0" w:rsidRDefault="00592BA0" w:rsidP="00F40638">
      <w:pPr>
        <w:widowControl w:val="0"/>
        <w:spacing w:after="0"/>
        <w:jc w:val="center"/>
        <w:rPr>
          <w:rFonts w:ascii="Helvetica" w:hAnsi="Helvetica" w:cs="Arial"/>
          <w:color w:val="000000"/>
          <w:sz w:val="8"/>
          <w:szCs w:val="8"/>
        </w:rPr>
      </w:pPr>
    </w:p>
    <w:p w:rsidR="00592BA0" w:rsidRDefault="00592BA0" w:rsidP="00F40638">
      <w:pPr>
        <w:widowControl w:val="0"/>
        <w:spacing w:after="0"/>
        <w:jc w:val="center"/>
        <w:rPr>
          <w:rFonts w:ascii="Helvetica" w:hAnsi="Helvetica" w:cs="Arial"/>
          <w:color w:val="000000"/>
          <w:sz w:val="8"/>
          <w:szCs w:val="8"/>
        </w:rPr>
      </w:pPr>
    </w:p>
    <w:p w:rsidR="00694A18" w:rsidRDefault="00694A18"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872BE7" w:rsidRDefault="00872BE7" w:rsidP="00453338">
      <w:pPr>
        <w:widowControl w:val="0"/>
        <w:spacing w:after="0"/>
        <w:jc w:val="center"/>
        <w:rPr>
          <w:rFonts w:ascii="Gisha" w:hAnsi="Gisha" w:cs="Gisha"/>
          <w:b/>
          <w:sz w:val="12"/>
          <w:szCs w:val="12"/>
        </w:rPr>
      </w:pPr>
    </w:p>
    <w:p w:rsidR="00CA7BB6" w:rsidRDefault="0070292A" w:rsidP="00453338">
      <w:pPr>
        <w:widowControl w:val="0"/>
        <w:spacing w:after="0"/>
        <w:jc w:val="center"/>
        <w:rPr>
          <w:rFonts w:ascii="Gisha" w:hAnsi="Gisha" w:cs="Gisha"/>
          <w:b/>
          <w:sz w:val="36"/>
          <w:szCs w:val="36"/>
        </w:rPr>
      </w:pPr>
      <w:r>
        <w:rPr>
          <w:rFonts w:ascii="Gisha" w:hAnsi="Gisha" w:cs="Gisha"/>
          <w:b/>
          <w:sz w:val="36"/>
          <w:szCs w:val="36"/>
        </w:rPr>
        <w:t xml:space="preserve">March </w:t>
      </w:r>
      <w:r w:rsidR="003912C1">
        <w:rPr>
          <w:rFonts w:ascii="Gisha" w:hAnsi="Gisha" w:cs="Gisha"/>
          <w:b/>
          <w:sz w:val="36"/>
          <w:szCs w:val="36"/>
        </w:rPr>
        <w:t>20</w:t>
      </w:r>
      <w:r w:rsidR="0093581C">
        <w:rPr>
          <w:rFonts w:ascii="Gisha" w:hAnsi="Gisha" w:cs="Gisha"/>
          <w:b/>
          <w:sz w:val="36"/>
          <w:szCs w:val="36"/>
        </w:rPr>
        <w:t>20</w:t>
      </w:r>
      <w:r w:rsidR="00900169">
        <w:rPr>
          <w:rFonts w:ascii="Gisha" w:hAnsi="Gisha" w:cs="Gisha"/>
          <w:b/>
          <w:sz w:val="36"/>
          <w:szCs w:val="36"/>
        </w:rPr>
        <w:t xml:space="preserve"> Billing Newsletter</w:t>
      </w:r>
    </w:p>
    <w:p w:rsidR="00453338" w:rsidRPr="00453338" w:rsidRDefault="00453338" w:rsidP="00453338">
      <w:pPr>
        <w:widowControl w:val="0"/>
        <w:spacing w:after="0"/>
        <w:jc w:val="center"/>
        <w:rPr>
          <w:rFonts w:ascii="Gisha" w:hAnsi="Gisha" w:cs="Gisha"/>
          <w:b/>
          <w:sz w:val="18"/>
          <w:szCs w:val="36"/>
        </w:rPr>
      </w:pPr>
    </w:p>
    <w:p w:rsidR="00A01A86" w:rsidRPr="00453338" w:rsidRDefault="006C7B33" w:rsidP="00453338">
      <w:pPr>
        <w:shd w:val="clear" w:color="auto" w:fill="FFFFFF"/>
        <w:spacing w:after="0" w:line="240" w:lineRule="auto"/>
        <w:rPr>
          <w:rFonts w:ascii="Candara" w:hAnsi="Candara"/>
          <w:color w:val="000000"/>
          <w:lang w:val="en"/>
        </w:rPr>
      </w:pPr>
      <w:r w:rsidRPr="00453338">
        <w:rPr>
          <w:rFonts w:ascii="Candara" w:hAnsi="Candara"/>
          <w:noProof/>
        </w:rPr>
        <w:drawing>
          <wp:anchor distT="0" distB="0" distL="114300" distR="114300" simplePos="0" relativeHeight="251666432" behindDoc="1" locked="0" layoutInCell="1" allowOverlap="1">
            <wp:simplePos x="0" y="0"/>
            <wp:positionH relativeFrom="column">
              <wp:posOffset>-54610</wp:posOffset>
            </wp:positionH>
            <wp:positionV relativeFrom="paragraph">
              <wp:posOffset>41910</wp:posOffset>
            </wp:positionV>
            <wp:extent cx="688975" cy="417195"/>
            <wp:effectExtent l="0" t="0" r="0" b="1905"/>
            <wp:wrapTight wrapText="bothSides">
              <wp:wrapPolygon edited="0">
                <wp:start x="0" y="0"/>
                <wp:lineTo x="0" y="20712"/>
                <wp:lineTo x="20903" y="20712"/>
                <wp:lineTo x="20903" y="0"/>
                <wp:lineTo x="0" y="0"/>
              </wp:wrapPolygon>
            </wp:wrapTight>
            <wp:docPr id="4" name="Picture 4" descr="Image result for eas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aster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BE5" w:rsidRPr="00453338">
        <w:rPr>
          <w:rFonts w:ascii="Candara" w:hAnsi="Candara"/>
          <w:b/>
          <w:color w:val="000000"/>
          <w:u w:val="single"/>
          <w:lang w:val="en"/>
        </w:rPr>
        <w:t xml:space="preserve">Community </w:t>
      </w:r>
      <w:r w:rsidR="006E5022" w:rsidRPr="00453338">
        <w:rPr>
          <w:rFonts w:ascii="Candara" w:hAnsi="Candara"/>
          <w:b/>
          <w:color w:val="000000"/>
          <w:u w:val="single"/>
          <w:lang w:val="en"/>
        </w:rPr>
        <w:t xml:space="preserve">Easter </w:t>
      </w:r>
      <w:r w:rsidR="00A77D9C" w:rsidRPr="00453338">
        <w:rPr>
          <w:rFonts w:ascii="Candara" w:hAnsi="Candara"/>
          <w:b/>
          <w:color w:val="000000"/>
          <w:u w:val="single"/>
          <w:lang w:val="en"/>
        </w:rPr>
        <w:t xml:space="preserve">Egg </w:t>
      </w:r>
      <w:r w:rsidR="006E5022" w:rsidRPr="00453338">
        <w:rPr>
          <w:rFonts w:ascii="Candara" w:hAnsi="Candara"/>
          <w:b/>
          <w:color w:val="000000"/>
          <w:u w:val="single"/>
          <w:lang w:val="en"/>
        </w:rPr>
        <w:t>Hunt</w:t>
      </w:r>
      <w:r w:rsidR="006E5022" w:rsidRPr="00453338">
        <w:rPr>
          <w:rFonts w:ascii="Candara" w:hAnsi="Candara"/>
          <w:b/>
          <w:color w:val="000000"/>
          <w:lang w:val="en"/>
        </w:rPr>
        <w:t>--</w:t>
      </w:r>
      <w:r w:rsidR="006E5022" w:rsidRPr="00453338">
        <w:rPr>
          <w:rFonts w:ascii="Candara" w:hAnsi="Candara"/>
          <w:color w:val="000000"/>
          <w:lang w:val="en"/>
        </w:rPr>
        <w:t xml:space="preserve">Saturday, April 11, at 10:30am at the clubhouse for </w:t>
      </w:r>
      <w:r w:rsidR="00A01A86" w:rsidRPr="00453338">
        <w:rPr>
          <w:rFonts w:ascii="Candara" w:hAnsi="Candara"/>
          <w:color w:val="000000"/>
          <w:lang w:val="en"/>
        </w:rPr>
        <w:t xml:space="preserve">neighborhood </w:t>
      </w:r>
      <w:r w:rsidR="006E5022" w:rsidRPr="00453338">
        <w:rPr>
          <w:rFonts w:ascii="Candara" w:hAnsi="Candara"/>
          <w:color w:val="000000"/>
          <w:lang w:val="en"/>
        </w:rPr>
        <w:t xml:space="preserve">children up to 13 years old. </w:t>
      </w:r>
      <w:r w:rsidR="00BE1BE5" w:rsidRPr="00453338">
        <w:rPr>
          <w:rFonts w:ascii="Candara" w:hAnsi="Candara"/>
          <w:color w:val="000000"/>
          <w:lang w:val="en"/>
        </w:rPr>
        <w:t>This event is s</w:t>
      </w:r>
      <w:r w:rsidR="006E5022" w:rsidRPr="00453338">
        <w:rPr>
          <w:rFonts w:ascii="Candara" w:hAnsi="Candara"/>
          <w:color w:val="000000"/>
          <w:lang w:val="en"/>
        </w:rPr>
        <w:t xml:space="preserve">ponsored by </w:t>
      </w:r>
      <w:r w:rsidR="008B430D" w:rsidRPr="00453338">
        <w:rPr>
          <w:rFonts w:ascii="Candara" w:hAnsi="Candara"/>
          <w:color w:val="000000"/>
          <w:lang w:val="en"/>
        </w:rPr>
        <w:t>the Mason</w:t>
      </w:r>
      <w:r w:rsidR="00BE1BE5" w:rsidRPr="00453338">
        <w:rPr>
          <w:rFonts w:ascii="Candara" w:hAnsi="Candara"/>
          <w:color w:val="000000"/>
          <w:lang w:val="en"/>
        </w:rPr>
        <w:t xml:space="preserve">s </w:t>
      </w:r>
      <w:r w:rsidR="006E5022" w:rsidRPr="00453338">
        <w:rPr>
          <w:rFonts w:ascii="Candara" w:hAnsi="Candara"/>
          <w:color w:val="000000"/>
          <w:lang w:val="en"/>
        </w:rPr>
        <w:t>African Genesis Lodge #101 and King Hiram</w:t>
      </w:r>
      <w:r w:rsidR="008B430D" w:rsidRPr="00453338">
        <w:rPr>
          <w:rFonts w:ascii="Candara" w:hAnsi="Candara"/>
          <w:color w:val="000000"/>
          <w:lang w:val="en"/>
        </w:rPr>
        <w:t xml:space="preserve"> Chapter</w:t>
      </w:r>
      <w:r w:rsidR="006E5022" w:rsidRPr="00453338">
        <w:rPr>
          <w:rFonts w:ascii="Candara" w:hAnsi="Candara"/>
          <w:color w:val="000000"/>
          <w:lang w:val="en"/>
        </w:rPr>
        <w:t xml:space="preserve"> #24</w:t>
      </w:r>
      <w:r w:rsidR="00A01A86" w:rsidRPr="00453338">
        <w:rPr>
          <w:rFonts w:ascii="Candara" w:hAnsi="Candara"/>
          <w:color w:val="000000"/>
          <w:lang w:val="en"/>
        </w:rPr>
        <w:t xml:space="preserve">.  </w:t>
      </w:r>
      <w:r w:rsidR="00BA5507" w:rsidRPr="00453338">
        <w:rPr>
          <w:rFonts w:ascii="Candara" w:hAnsi="Candara"/>
          <w:color w:val="000000"/>
          <w:lang w:val="en"/>
        </w:rPr>
        <w:t>For</w:t>
      </w:r>
      <w:r w:rsidR="00A01A86" w:rsidRPr="00453338">
        <w:rPr>
          <w:rFonts w:ascii="Candara" w:hAnsi="Candara"/>
          <w:color w:val="000000"/>
          <w:lang w:val="en"/>
        </w:rPr>
        <w:t xml:space="preserve"> </w:t>
      </w:r>
      <w:r w:rsidR="00BA5507" w:rsidRPr="00453338">
        <w:rPr>
          <w:rFonts w:ascii="Candara" w:hAnsi="Candara"/>
          <w:color w:val="000000"/>
          <w:lang w:val="en"/>
        </w:rPr>
        <w:t>more information contact Ol</w:t>
      </w:r>
      <w:r w:rsidR="00BE1BE5" w:rsidRPr="00453338">
        <w:rPr>
          <w:rFonts w:ascii="Candara" w:hAnsi="Candara"/>
          <w:color w:val="000000"/>
          <w:lang w:val="en"/>
        </w:rPr>
        <w:t xml:space="preserve">iver Hunt at 360-929-5160 or </w:t>
      </w:r>
      <w:r w:rsidR="008B430D" w:rsidRPr="00453338">
        <w:rPr>
          <w:rFonts w:ascii="Candara" w:hAnsi="Candara"/>
          <w:color w:val="000000"/>
          <w:lang w:val="en"/>
        </w:rPr>
        <w:t>Mark Lee 678-476-4698.</w:t>
      </w:r>
    </w:p>
    <w:p w:rsidR="00453338" w:rsidRPr="00592BA0" w:rsidRDefault="00453338" w:rsidP="00453338">
      <w:pPr>
        <w:shd w:val="clear" w:color="auto" w:fill="FFFFFF"/>
        <w:spacing w:after="0" w:line="240" w:lineRule="auto"/>
        <w:rPr>
          <w:rFonts w:ascii="Candara" w:hAnsi="Candara"/>
          <w:color w:val="000000"/>
          <w:sz w:val="18"/>
          <w:lang w:val="en"/>
        </w:rPr>
      </w:pPr>
    </w:p>
    <w:p w:rsidR="00681F29" w:rsidRPr="00453338" w:rsidRDefault="00681F29" w:rsidP="00453338">
      <w:pPr>
        <w:shd w:val="clear" w:color="auto" w:fill="FFFFFF"/>
        <w:spacing w:after="0" w:line="240" w:lineRule="auto"/>
        <w:rPr>
          <w:rFonts w:ascii="Candara" w:hAnsi="Candara"/>
        </w:rPr>
      </w:pPr>
      <w:r w:rsidRPr="00453338">
        <w:rPr>
          <w:rFonts w:ascii="Candara" w:hAnsi="Candara" w:cs="Leelawadee"/>
          <w:noProof/>
          <w:u w:val="single"/>
        </w:rPr>
        <w:drawing>
          <wp:anchor distT="0" distB="0" distL="114300" distR="114300" simplePos="0" relativeHeight="251661312" behindDoc="1" locked="0" layoutInCell="1" allowOverlap="1" wp14:anchorId="30BDE3DF" wp14:editId="7FDBC1EB">
            <wp:simplePos x="0" y="0"/>
            <wp:positionH relativeFrom="column">
              <wp:posOffset>-45720</wp:posOffset>
            </wp:positionH>
            <wp:positionV relativeFrom="paragraph">
              <wp:posOffset>93599</wp:posOffset>
            </wp:positionV>
            <wp:extent cx="547370" cy="493395"/>
            <wp:effectExtent l="0" t="0" r="5080" b="1905"/>
            <wp:wrapTight wrapText="bothSides">
              <wp:wrapPolygon edited="0">
                <wp:start x="0" y="0"/>
                <wp:lineTo x="0" y="20849"/>
                <wp:lineTo x="21049" y="20849"/>
                <wp:lineTo x="21049" y="0"/>
                <wp:lineTo x="0" y="0"/>
              </wp:wrapPolygon>
            </wp:wrapTight>
            <wp:docPr id="6" name="Picture 6" descr="https://sp.yimg.com/ib/th?id=HN.608004190869258726&amp;pid=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2995143378_1200" descr="https://sp.yimg.com/ib/th?id=HN.608004190869258726&amp;pid=15.1">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737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338">
        <w:rPr>
          <w:rFonts w:ascii="Candara" w:hAnsi="Candara" w:cs="Leelawadee"/>
          <w:u w:val="single"/>
        </w:rPr>
        <w:t>H</w:t>
      </w:r>
      <w:r w:rsidRPr="00453338">
        <w:rPr>
          <w:rFonts w:ascii="Candara" w:hAnsi="Candara" w:cs="Leelawadee"/>
          <w:b/>
          <w:u w:val="single"/>
        </w:rPr>
        <w:t>iring part-time lifeguards</w:t>
      </w:r>
      <w:r w:rsidRPr="00453338">
        <w:rPr>
          <w:rFonts w:ascii="Candara" w:hAnsi="Candara" w:cs="Leelawadee"/>
        </w:rPr>
        <w:t xml:space="preserve"> for the Memorial Day Weekend and the 2020</w:t>
      </w:r>
      <w:r w:rsidR="00453338">
        <w:rPr>
          <w:rFonts w:ascii="Candara" w:hAnsi="Candara" w:cs="Leelawadee"/>
        </w:rPr>
        <w:t xml:space="preserve"> summer season. </w:t>
      </w:r>
      <w:r w:rsidRPr="00453338">
        <w:rPr>
          <w:rFonts w:ascii="Candara" w:hAnsi="Candara" w:cs="Leelawadee"/>
        </w:rPr>
        <w:t>Applicants must have a current lifeguard certificate or be able to be certified, be at least 15 years old, and be reliable and responsible. Please call the office at 360-678-7446 for more information.</w:t>
      </w:r>
      <w:r w:rsidR="00FF2054" w:rsidRPr="00453338">
        <w:rPr>
          <w:rFonts w:ascii="Candara" w:hAnsi="Candara" w:cs="Leelawadee"/>
        </w:rPr>
        <w:t xml:space="preserve"> </w:t>
      </w:r>
      <w:r w:rsidR="00FF2054" w:rsidRPr="00453338">
        <w:rPr>
          <w:rFonts w:ascii="Candara" w:hAnsi="Candara"/>
        </w:rPr>
        <w:t xml:space="preserve">Certification classes begin at John </w:t>
      </w:r>
      <w:proofErr w:type="spellStart"/>
      <w:r w:rsidR="00FF2054" w:rsidRPr="00453338">
        <w:rPr>
          <w:rFonts w:ascii="Candara" w:hAnsi="Candara"/>
        </w:rPr>
        <w:t>Vanderzight</w:t>
      </w:r>
      <w:proofErr w:type="spellEnd"/>
      <w:r w:rsidR="00FF2054" w:rsidRPr="00453338">
        <w:rPr>
          <w:rFonts w:ascii="Candara" w:hAnsi="Candara"/>
        </w:rPr>
        <w:t xml:space="preserve"> Memorial Pool during the first week of April.</w:t>
      </w:r>
    </w:p>
    <w:p w:rsidR="00453338" w:rsidRPr="00592BA0" w:rsidRDefault="00453338" w:rsidP="00453338">
      <w:pPr>
        <w:shd w:val="clear" w:color="auto" w:fill="FFFFFF"/>
        <w:spacing w:after="0" w:line="240" w:lineRule="auto"/>
        <w:rPr>
          <w:rFonts w:ascii="Candara" w:hAnsi="Candara" w:cs="Leelawadee"/>
          <w:sz w:val="18"/>
        </w:rPr>
      </w:pPr>
    </w:p>
    <w:p w:rsidR="00681F29" w:rsidRPr="00453338" w:rsidRDefault="003A36E1" w:rsidP="00453338">
      <w:pPr>
        <w:spacing w:after="0"/>
        <w:rPr>
          <w:rFonts w:ascii="Candara" w:hAnsi="Candara"/>
        </w:rPr>
      </w:pPr>
      <w:r w:rsidRPr="00453338">
        <w:rPr>
          <w:rFonts w:ascii="Candara" w:hAnsi="Candara" w:cs="Gisha"/>
          <w:b/>
          <w:noProof/>
          <w:u w:val="single"/>
        </w:rPr>
        <w:drawing>
          <wp:anchor distT="0" distB="0" distL="114300" distR="114300" simplePos="0" relativeHeight="251663360" behindDoc="0" locked="0" layoutInCell="1" allowOverlap="1" wp14:anchorId="40F87E42" wp14:editId="18107728">
            <wp:simplePos x="0" y="0"/>
            <wp:positionH relativeFrom="column">
              <wp:posOffset>-46101</wp:posOffset>
            </wp:positionH>
            <wp:positionV relativeFrom="paragraph">
              <wp:posOffset>74041</wp:posOffset>
            </wp:positionV>
            <wp:extent cx="448945" cy="42037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94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F29" w:rsidRPr="00453338">
        <w:rPr>
          <w:rFonts w:ascii="Candara" w:hAnsi="Candara"/>
          <w:b/>
          <w:u w:val="single"/>
        </w:rPr>
        <w:t>Mowing Note</w:t>
      </w:r>
      <w:r w:rsidR="00681F29" w:rsidRPr="00453338">
        <w:rPr>
          <w:rFonts w:ascii="Candara" w:hAnsi="Candara"/>
        </w:rPr>
        <w:t xml:space="preserve"> </w:t>
      </w:r>
      <w:r w:rsidR="00453338">
        <w:rPr>
          <w:rFonts w:ascii="Candara" w:hAnsi="Candara"/>
        </w:rPr>
        <w:t xml:space="preserve">- </w:t>
      </w:r>
      <w:r w:rsidR="006C7B33" w:rsidRPr="00453338">
        <w:rPr>
          <w:rFonts w:ascii="Candara" w:hAnsi="Candara"/>
        </w:rPr>
        <w:t>L</w:t>
      </w:r>
      <w:r w:rsidR="00681F29" w:rsidRPr="00453338">
        <w:rPr>
          <w:rFonts w:ascii="Candara" w:hAnsi="Candara"/>
        </w:rPr>
        <w:t>awns</w:t>
      </w:r>
      <w:r w:rsidR="006C7B33" w:rsidRPr="00453338">
        <w:rPr>
          <w:rFonts w:ascii="Candara" w:hAnsi="Candara"/>
        </w:rPr>
        <w:t xml:space="preserve"> will</w:t>
      </w:r>
      <w:r w:rsidR="00681F29" w:rsidRPr="00453338">
        <w:rPr>
          <w:rFonts w:ascii="Candara" w:hAnsi="Candara"/>
        </w:rPr>
        <w:t xml:space="preserve"> </w:t>
      </w:r>
      <w:r w:rsidR="006C7B33" w:rsidRPr="00453338">
        <w:rPr>
          <w:rFonts w:ascii="Candara" w:hAnsi="Candara"/>
        </w:rPr>
        <w:t xml:space="preserve">be </w:t>
      </w:r>
      <w:r w:rsidR="00681F29" w:rsidRPr="00453338">
        <w:rPr>
          <w:rFonts w:ascii="Candara" w:hAnsi="Candara"/>
        </w:rPr>
        <w:t>growing very quickly</w:t>
      </w:r>
      <w:r w:rsidR="006C7B33" w:rsidRPr="00453338">
        <w:rPr>
          <w:rFonts w:ascii="Candara" w:hAnsi="Candara"/>
        </w:rPr>
        <w:t xml:space="preserve"> soon</w:t>
      </w:r>
      <w:r w:rsidR="00681F29" w:rsidRPr="00453338">
        <w:rPr>
          <w:rFonts w:ascii="Candara" w:hAnsi="Candara"/>
        </w:rPr>
        <w:t xml:space="preserve">. </w:t>
      </w:r>
      <w:r w:rsidR="00453338" w:rsidRPr="00453338">
        <w:rPr>
          <w:rFonts w:ascii="Candara" w:hAnsi="Candara"/>
        </w:rPr>
        <w:t>The time is nearly here if you haven’t already started mowing this season</w:t>
      </w:r>
      <w:r w:rsidR="00453338">
        <w:rPr>
          <w:rFonts w:ascii="Candara" w:hAnsi="Candara"/>
        </w:rPr>
        <w:t>.</w:t>
      </w:r>
      <w:r w:rsidR="00453338" w:rsidRPr="00453338">
        <w:rPr>
          <w:rFonts w:ascii="Candara" w:hAnsi="Candara"/>
        </w:rPr>
        <w:t xml:space="preserve">  </w:t>
      </w:r>
      <w:r w:rsidR="00681F29" w:rsidRPr="00453338">
        <w:rPr>
          <w:rFonts w:ascii="Candara" w:hAnsi="Candara"/>
          <w:u w:val="single"/>
        </w:rPr>
        <w:t>Consider gettin</w:t>
      </w:r>
      <w:r w:rsidR="00453338">
        <w:rPr>
          <w:rFonts w:ascii="Candara" w:hAnsi="Candara"/>
          <w:u w:val="single"/>
        </w:rPr>
        <w:t>g your lawn mower ready for use</w:t>
      </w:r>
      <w:r w:rsidR="00453338">
        <w:rPr>
          <w:rFonts w:ascii="Candara" w:hAnsi="Candara"/>
        </w:rPr>
        <w:t xml:space="preserve"> as it sometimes takes longer than anticipated. </w:t>
      </w:r>
      <w:r w:rsidR="00453338" w:rsidRPr="00453338">
        <w:rPr>
          <w:rFonts w:ascii="Candara" w:hAnsi="Candara"/>
        </w:rPr>
        <w:t>A</w:t>
      </w:r>
      <w:r w:rsidR="00453338" w:rsidRPr="00453338">
        <w:rPr>
          <w:rFonts w:ascii="Candara" w:hAnsi="Candara" w:cs="Leelawadee"/>
        </w:rPr>
        <w:t>ll yards must be mowed by June 1</w:t>
      </w:r>
      <w:r w:rsidR="00453338" w:rsidRPr="00453338">
        <w:rPr>
          <w:rFonts w:ascii="Candara" w:hAnsi="Candara" w:cs="Leelawadee"/>
          <w:vertAlign w:val="superscript"/>
        </w:rPr>
        <w:t>st</w:t>
      </w:r>
      <w:r w:rsidR="00453338" w:rsidRPr="00453338">
        <w:rPr>
          <w:rFonts w:ascii="Candara" w:hAnsi="Candara" w:cs="Leelawadee"/>
        </w:rPr>
        <w:t>.</w:t>
      </w:r>
      <w:r w:rsidR="00453338">
        <w:rPr>
          <w:rFonts w:ascii="Candara" w:hAnsi="Candara" w:cs="Leelawadee"/>
        </w:rPr>
        <w:t xml:space="preserve"> </w:t>
      </w:r>
      <w:r w:rsidR="006C7B33" w:rsidRPr="00453338">
        <w:rPr>
          <w:rFonts w:ascii="Candara" w:hAnsi="Candara"/>
        </w:rPr>
        <w:t xml:space="preserve">This is a good time to tackle the sprouting weeds too. </w:t>
      </w:r>
      <w:r w:rsidR="00453338">
        <w:rPr>
          <w:rFonts w:ascii="Candara" w:hAnsi="Candara"/>
        </w:rPr>
        <w:t xml:space="preserve">Tansy Ragwort is a noxious weed that is commonly found in our community. </w:t>
      </w:r>
    </w:p>
    <w:p w:rsidR="000478CB" w:rsidRPr="00592BA0" w:rsidRDefault="000478CB" w:rsidP="00453338">
      <w:pPr>
        <w:widowControl w:val="0"/>
        <w:spacing w:after="0" w:line="240" w:lineRule="auto"/>
        <w:rPr>
          <w:rFonts w:ascii="Candara" w:hAnsi="Candara" w:cstheme="minorHAnsi"/>
          <w:sz w:val="18"/>
        </w:rPr>
      </w:pPr>
    </w:p>
    <w:p w:rsidR="00681F29" w:rsidRPr="00453338" w:rsidRDefault="003A36E1" w:rsidP="00453338">
      <w:pPr>
        <w:spacing w:after="0" w:line="240" w:lineRule="auto"/>
        <w:rPr>
          <w:rFonts w:ascii="Candara" w:hAnsi="Candara" w:cs="Leelawadee"/>
        </w:rPr>
      </w:pPr>
      <w:r w:rsidRPr="00453338">
        <w:rPr>
          <w:rFonts w:ascii="Candara" w:hAnsi="Candara"/>
          <w:noProof/>
        </w:rPr>
        <w:drawing>
          <wp:anchor distT="0" distB="0" distL="114300" distR="114300" simplePos="0" relativeHeight="251665408" behindDoc="1" locked="0" layoutInCell="1" allowOverlap="1" wp14:anchorId="25A3D647" wp14:editId="19603A96">
            <wp:simplePos x="0" y="0"/>
            <wp:positionH relativeFrom="column">
              <wp:posOffset>36195</wp:posOffset>
            </wp:positionH>
            <wp:positionV relativeFrom="paragraph">
              <wp:posOffset>64770</wp:posOffset>
            </wp:positionV>
            <wp:extent cx="283210" cy="423545"/>
            <wp:effectExtent l="0" t="0" r="2540" b="0"/>
            <wp:wrapTight wrapText="bothSides">
              <wp:wrapPolygon edited="0">
                <wp:start x="0" y="0"/>
                <wp:lineTo x="0" y="20402"/>
                <wp:lineTo x="20341" y="20402"/>
                <wp:lineTo x="20341" y="0"/>
                <wp:lineTo x="0" y="0"/>
              </wp:wrapPolygon>
            </wp:wrapTight>
            <wp:docPr id="3" name="Picture 3" descr="garbag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bage c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10" cy="423545"/>
                    </a:xfrm>
                    <a:prstGeom prst="rect">
                      <a:avLst/>
                    </a:prstGeom>
                    <a:noFill/>
                  </pic:spPr>
                </pic:pic>
              </a:graphicData>
            </a:graphic>
            <wp14:sizeRelH relativeFrom="page">
              <wp14:pctWidth>0</wp14:pctWidth>
            </wp14:sizeRelH>
            <wp14:sizeRelV relativeFrom="page">
              <wp14:pctHeight>0</wp14:pctHeight>
            </wp14:sizeRelV>
          </wp:anchor>
        </w:drawing>
      </w:r>
      <w:r w:rsidR="00681F29" w:rsidRPr="00453338">
        <w:rPr>
          <w:rFonts w:ascii="Candara" w:hAnsi="Candara" w:cs="Leelawadee"/>
        </w:rPr>
        <w:t>Spring is a great time to clean up your property. Scan your yard for trash and unwanted items that can be taken to the dump or recycling center. Piles of debris can harbor rodents and provide mosquito breeding pools.  We have a great community, let’s take care of it.</w:t>
      </w:r>
    </w:p>
    <w:p w:rsidR="00BE1BE5" w:rsidRPr="00592BA0" w:rsidRDefault="00BE1BE5" w:rsidP="00453338">
      <w:pPr>
        <w:spacing w:after="0" w:line="240" w:lineRule="auto"/>
        <w:rPr>
          <w:rFonts w:ascii="Candara" w:hAnsi="Candara" w:cs="Leelawadee"/>
          <w:sz w:val="18"/>
        </w:rPr>
      </w:pPr>
    </w:p>
    <w:p w:rsidR="00BE1BE5" w:rsidRPr="00453338" w:rsidRDefault="00592BA0" w:rsidP="00453338">
      <w:pPr>
        <w:spacing w:after="0" w:line="240" w:lineRule="auto"/>
        <w:rPr>
          <w:rFonts w:ascii="Candara" w:hAnsi="Candara" w:cs="Leelawadee"/>
        </w:rPr>
      </w:pPr>
      <w:r w:rsidRPr="00592BA0">
        <w:rPr>
          <w:rFonts w:ascii="Candara" w:hAnsi="Candara" w:cs="Leelawadee"/>
          <w:noProof/>
          <w:sz w:val="18"/>
        </w:rPr>
        <w:drawing>
          <wp:anchor distT="0" distB="0" distL="114300" distR="114300" simplePos="0" relativeHeight="251669504" behindDoc="0" locked="0" layoutInCell="1" allowOverlap="1">
            <wp:simplePos x="0" y="0"/>
            <wp:positionH relativeFrom="column">
              <wp:posOffset>36195</wp:posOffset>
            </wp:positionH>
            <wp:positionV relativeFrom="paragraph">
              <wp:posOffset>34290</wp:posOffset>
            </wp:positionV>
            <wp:extent cx="464820" cy="4800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 cy="480060"/>
                    </a:xfrm>
                    <a:prstGeom prst="rect">
                      <a:avLst/>
                    </a:prstGeom>
                    <a:noFill/>
                  </pic:spPr>
                </pic:pic>
              </a:graphicData>
            </a:graphic>
            <wp14:sizeRelH relativeFrom="margin">
              <wp14:pctWidth>0</wp14:pctWidth>
            </wp14:sizeRelH>
            <wp14:sizeRelV relativeFrom="margin">
              <wp14:pctHeight>0</wp14:pctHeight>
            </wp14:sizeRelV>
          </wp:anchor>
        </w:drawing>
      </w:r>
      <w:r w:rsidR="00BE1BE5" w:rsidRPr="00453338">
        <w:rPr>
          <w:rFonts w:ascii="Candara" w:hAnsi="Candara" w:cs="Leelawadee"/>
        </w:rPr>
        <w:t xml:space="preserve">The board of trustees is working on a </w:t>
      </w:r>
      <w:r w:rsidR="00BE1BE5" w:rsidRPr="00592BA0">
        <w:rPr>
          <w:rFonts w:ascii="Candara" w:hAnsi="Candara" w:cs="Leelawadee"/>
          <w:u w:val="single"/>
        </w:rPr>
        <w:t>by</w:t>
      </w:r>
      <w:r w:rsidR="00037018" w:rsidRPr="00592BA0">
        <w:rPr>
          <w:rFonts w:ascii="Candara" w:hAnsi="Candara" w:cs="Leelawadee"/>
          <w:u w:val="single"/>
        </w:rPr>
        <w:t>-laws change</w:t>
      </w:r>
      <w:r w:rsidR="00037018" w:rsidRPr="00453338">
        <w:rPr>
          <w:rFonts w:ascii="Candara" w:hAnsi="Candara" w:cs="Leelawadee"/>
        </w:rPr>
        <w:t xml:space="preserve"> to</w:t>
      </w:r>
      <w:r w:rsidR="00A21B7B" w:rsidRPr="00453338">
        <w:rPr>
          <w:rFonts w:ascii="Candara" w:hAnsi="Candara" w:cs="Leelawadee"/>
        </w:rPr>
        <w:t xml:space="preserve"> include </w:t>
      </w:r>
      <w:r w:rsidR="00BE1BE5" w:rsidRPr="00453338">
        <w:rPr>
          <w:rFonts w:ascii="Candara" w:hAnsi="Candara" w:cs="Leelawadee"/>
        </w:rPr>
        <w:t>and enable code enforcement for violat</w:t>
      </w:r>
      <w:r w:rsidR="00037018" w:rsidRPr="00453338">
        <w:rPr>
          <w:rFonts w:ascii="Candara" w:hAnsi="Candara" w:cs="Leelawadee"/>
        </w:rPr>
        <w:t>ions</w:t>
      </w:r>
      <w:r w:rsidR="00BE1BE5" w:rsidRPr="00453338">
        <w:rPr>
          <w:rFonts w:ascii="Candara" w:hAnsi="Candara" w:cs="Leelawadee"/>
        </w:rPr>
        <w:t>. Making this change will require a vote of the membership. Watch your upcoming mail for a c</w:t>
      </w:r>
      <w:r w:rsidR="00037018" w:rsidRPr="00453338">
        <w:rPr>
          <w:rFonts w:ascii="Candara" w:hAnsi="Candara" w:cs="Leelawadee"/>
        </w:rPr>
        <w:t xml:space="preserve">opy of the proposed changes for your review and vote by proxy or at the annual meeting. </w:t>
      </w:r>
      <w:r w:rsidR="00BE1BE5" w:rsidRPr="00453338">
        <w:rPr>
          <w:rFonts w:ascii="Candara" w:hAnsi="Candara" w:cs="Leelawadee"/>
        </w:rPr>
        <w:t xml:space="preserve"> </w:t>
      </w:r>
    </w:p>
    <w:p w:rsidR="000478CB" w:rsidRPr="00592BA0" w:rsidRDefault="000478CB" w:rsidP="00453338">
      <w:pPr>
        <w:widowControl w:val="0"/>
        <w:spacing w:after="0" w:line="240" w:lineRule="auto"/>
        <w:rPr>
          <w:rFonts w:ascii="Candara" w:hAnsi="Candara" w:cstheme="minorHAnsi"/>
          <w:sz w:val="18"/>
        </w:rPr>
      </w:pPr>
    </w:p>
    <w:p w:rsidR="00453338" w:rsidRDefault="00FF2054" w:rsidP="00453338">
      <w:pPr>
        <w:spacing w:after="0"/>
        <w:rPr>
          <w:rFonts w:ascii="Candara" w:hAnsi="Candara"/>
        </w:rPr>
      </w:pPr>
      <w:r w:rsidRPr="00453338">
        <w:rPr>
          <w:rFonts w:ascii="Candara" w:hAnsi="Candara"/>
          <w:b/>
          <w:noProof/>
          <w:color w:val="0000FF"/>
          <w:u w:val="single"/>
        </w:rPr>
        <w:drawing>
          <wp:anchor distT="0" distB="0" distL="114300" distR="114300" simplePos="0" relativeHeight="251668480" behindDoc="1" locked="0" layoutInCell="1" allowOverlap="1" wp14:anchorId="362EAB6F" wp14:editId="37739E63">
            <wp:simplePos x="0" y="0"/>
            <wp:positionH relativeFrom="column">
              <wp:posOffset>2794</wp:posOffset>
            </wp:positionH>
            <wp:positionV relativeFrom="paragraph">
              <wp:posOffset>71120</wp:posOffset>
            </wp:positionV>
            <wp:extent cx="434975" cy="434975"/>
            <wp:effectExtent l="0" t="0" r="3175" b="3175"/>
            <wp:wrapTight wrapText="bothSides">
              <wp:wrapPolygon edited="0">
                <wp:start x="0" y="0"/>
                <wp:lineTo x="0" y="20812"/>
                <wp:lineTo x="20812" y="20812"/>
                <wp:lineTo x="20812" y="0"/>
                <wp:lineTo x="0" y="0"/>
              </wp:wrapPolygon>
            </wp:wrapTight>
            <wp:docPr id="2" name="Picture 2" descr="https://sp.yimg.com/ib/th?id=HN.608008176632991496&amp;pid=15.1&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4806759102_1582" descr="https://sp.yimg.com/ib/th?id=HN.608008176632991496&amp;pid=15.1&amp;P=0">
                      <a:hlinkClick r:id="rId7"/>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6E1" w:rsidRPr="00453338">
        <w:rPr>
          <w:rFonts w:ascii="Candara" w:hAnsi="Candara"/>
          <w:b/>
          <w:u w:val="single"/>
        </w:rPr>
        <w:t>Many people have disconnected their home phone number and are now using cell phones only</w:t>
      </w:r>
      <w:r w:rsidRPr="00453338">
        <w:rPr>
          <w:rFonts w:ascii="Candara" w:hAnsi="Candara"/>
        </w:rPr>
        <w:t xml:space="preserve">. If your number has changed, please write the new number on the bill, call or email the office with your current number. Also, let us know if it is a cell phone that can receive texts or a home phone that needs a call. We </w:t>
      </w:r>
      <w:r w:rsidR="003A36E1" w:rsidRPr="00453338">
        <w:rPr>
          <w:rFonts w:ascii="Candara" w:hAnsi="Candara"/>
        </w:rPr>
        <w:t xml:space="preserve">use it only </w:t>
      </w:r>
      <w:r w:rsidRPr="00453338">
        <w:rPr>
          <w:rFonts w:ascii="Candara" w:hAnsi="Candara"/>
        </w:rPr>
        <w:t>if there is an emergency or for full system flushing notifications</w:t>
      </w:r>
      <w:r w:rsidR="003A36E1" w:rsidRPr="00453338">
        <w:rPr>
          <w:rFonts w:ascii="Candara" w:hAnsi="Candara"/>
        </w:rPr>
        <w:t>. The n</w:t>
      </w:r>
      <w:r w:rsidRPr="00453338">
        <w:rPr>
          <w:rFonts w:ascii="Candara" w:hAnsi="Candara"/>
        </w:rPr>
        <w:t xml:space="preserve">ext </w:t>
      </w:r>
      <w:r w:rsidR="002854C8">
        <w:rPr>
          <w:rFonts w:ascii="Candara" w:hAnsi="Candara"/>
        </w:rPr>
        <w:t>Full System Fl</w:t>
      </w:r>
      <w:r w:rsidRPr="00453338">
        <w:rPr>
          <w:rFonts w:ascii="Candara" w:hAnsi="Candara"/>
        </w:rPr>
        <w:t xml:space="preserve">ush </w:t>
      </w:r>
      <w:r w:rsidR="002854C8">
        <w:rPr>
          <w:rFonts w:ascii="Candara" w:hAnsi="Candara"/>
        </w:rPr>
        <w:t>will be in A</w:t>
      </w:r>
      <w:r w:rsidRPr="00453338">
        <w:rPr>
          <w:rFonts w:ascii="Candara" w:hAnsi="Candara"/>
        </w:rPr>
        <w:t xml:space="preserve">pril. </w:t>
      </w:r>
    </w:p>
    <w:p w:rsidR="00AB1E64" w:rsidRPr="00592BA0" w:rsidRDefault="00AB1E64" w:rsidP="00453338">
      <w:pPr>
        <w:spacing w:after="0"/>
        <w:rPr>
          <w:rFonts w:ascii="Candara" w:hAnsi="Candara"/>
          <w:sz w:val="18"/>
        </w:rPr>
      </w:pPr>
    </w:p>
    <w:p w:rsidR="00AB1E64" w:rsidRDefault="00592BA0" w:rsidP="00453338">
      <w:pPr>
        <w:spacing w:after="0"/>
        <w:rPr>
          <w:rFonts w:ascii="Candara" w:hAnsi="Candara"/>
        </w:rPr>
      </w:pPr>
      <w:r w:rsidRPr="007C4A62">
        <w:rPr>
          <w:rFonts w:ascii="Arial" w:hAnsi="Arial" w:cs="Arial"/>
          <w:noProof/>
          <w:color w:val="0000FF"/>
        </w:rPr>
        <w:drawing>
          <wp:anchor distT="0" distB="0" distL="114300" distR="114300" simplePos="0" relativeHeight="251670528" behindDoc="0" locked="0" layoutInCell="1" allowOverlap="1">
            <wp:simplePos x="0" y="0"/>
            <wp:positionH relativeFrom="column">
              <wp:posOffset>8890</wp:posOffset>
            </wp:positionH>
            <wp:positionV relativeFrom="paragraph">
              <wp:posOffset>34925</wp:posOffset>
            </wp:positionV>
            <wp:extent cx="361315" cy="511810"/>
            <wp:effectExtent l="0" t="0" r="635" b="2540"/>
            <wp:wrapSquare wrapText="bothSides"/>
            <wp:docPr id="8" name="Picture 8" descr="http://t1.gstatic.com/images?q=tbn:ANd9GcRkfcIshn_J6zPQKwAccYSwkSuZ3pYwSFQ15cxMACdG5U0939pKk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kfcIshn_J6zPQKwAccYSwkSuZ3pYwSFQ15cxMACdG5U0939pK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E64">
        <w:rPr>
          <w:rFonts w:ascii="Candara" w:hAnsi="Candara"/>
        </w:rPr>
        <w:t xml:space="preserve"> Aware</w:t>
      </w:r>
      <w:r>
        <w:rPr>
          <w:rFonts w:ascii="Candara" w:hAnsi="Candara"/>
        </w:rPr>
        <w:t>ness is key for a Neighborhood W</w:t>
      </w:r>
      <w:r w:rsidR="00AB1E64">
        <w:rPr>
          <w:rFonts w:ascii="Candara" w:hAnsi="Candara"/>
        </w:rPr>
        <w:t xml:space="preserve">atch. In February, there was a </w:t>
      </w:r>
      <w:r>
        <w:rPr>
          <w:rFonts w:ascii="Candara" w:hAnsi="Candara"/>
        </w:rPr>
        <w:t>Truck</w:t>
      </w:r>
      <w:r w:rsidR="00AB1E64">
        <w:rPr>
          <w:rFonts w:ascii="Candara" w:hAnsi="Candara"/>
        </w:rPr>
        <w:t xml:space="preserve"> and trailer with </w:t>
      </w:r>
      <w:r>
        <w:rPr>
          <w:rFonts w:ascii="Candara" w:hAnsi="Candara"/>
        </w:rPr>
        <w:t xml:space="preserve">several tools </w:t>
      </w:r>
      <w:r w:rsidR="00AB1E64">
        <w:rPr>
          <w:rFonts w:ascii="Candara" w:hAnsi="Candara"/>
        </w:rPr>
        <w:t xml:space="preserve">stolen. The vehicle and trailer were recovered, but the tools from inside were taken. Be aware of people who may be “checking out” you and </w:t>
      </w:r>
      <w:r>
        <w:rPr>
          <w:rFonts w:ascii="Candara" w:hAnsi="Candara"/>
        </w:rPr>
        <w:t>your stuff. Prowlers are often looking for crimes of opportunity, but sometimes they do significant damage a</w:t>
      </w:r>
      <w:bookmarkStart w:id="0" w:name="_GoBack"/>
      <w:bookmarkEnd w:id="0"/>
      <w:r>
        <w:rPr>
          <w:rFonts w:ascii="Candara" w:hAnsi="Candara"/>
        </w:rPr>
        <w:t>s well. Consider the extra items outside your residence as they may attract unwanted attention and make you more vulnerable.</w:t>
      </w:r>
    </w:p>
    <w:p w:rsidR="00AB1E64" w:rsidRPr="00592BA0" w:rsidRDefault="00AB1E64" w:rsidP="00453338">
      <w:pPr>
        <w:spacing w:after="0"/>
        <w:rPr>
          <w:rFonts w:ascii="Candara" w:hAnsi="Candara"/>
          <w:sz w:val="18"/>
        </w:rPr>
      </w:pPr>
    </w:p>
    <w:p w:rsidR="002929F5" w:rsidRPr="00453338" w:rsidRDefault="002929F5" w:rsidP="00453338">
      <w:pPr>
        <w:widowControl w:val="0"/>
        <w:spacing w:after="0" w:line="240" w:lineRule="auto"/>
        <w:rPr>
          <w:rFonts w:ascii="Candara" w:hAnsi="Candara"/>
          <w:noProof/>
        </w:rPr>
      </w:pPr>
      <w:r w:rsidRPr="00453338">
        <w:rPr>
          <w:rFonts w:ascii="Candara" w:hAnsi="Candara"/>
          <w:b/>
          <w:noProof/>
          <w:u w:val="single"/>
        </w:rPr>
        <w:drawing>
          <wp:anchor distT="0" distB="0" distL="114300" distR="114300" simplePos="0" relativeHeight="251659264" behindDoc="1" locked="0" layoutInCell="1" allowOverlap="1" wp14:anchorId="539E0E07" wp14:editId="718D0200">
            <wp:simplePos x="0" y="0"/>
            <wp:positionH relativeFrom="column">
              <wp:posOffset>-45720</wp:posOffset>
            </wp:positionH>
            <wp:positionV relativeFrom="paragraph">
              <wp:posOffset>54610</wp:posOffset>
            </wp:positionV>
            <wp:extent cx="603250" cy="371475"/>
            <wp:effectExtent l="0" t="0" r="6350" b="9525"/>
            <wp:wrapTight wrapText="bothSides">
              <wp:wrapPolygon edited="0">
                <wp:start x="0" y="0"/>
                <wp:lineTo x="0" y="21046"/>
                <wp:lineTo x="21145" y="21046"/>
                <wp:lineTo x="21145" y="0"/>
                <wp:lineTo x="0" y="0"/>
              </wp:wrapPolygon>
            </wp:wrapTight>
            <wp:docPr id="1" name="Picture 1"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250" cy="371475"/>
                    </a:xfrm>
                    <a:prstGeom prst="rect">
                      <a:avLst/>
                    </a:prstGeom>
                    <a:noFill/>
                  </pic:spPr>
                </pic:pic>
              </a:graphicData>
            </a:graphic>
            <wp14:sizeRelH relativeFrom="page">
              <wp14:pctWidth>0</wp14:pctWidth>
            </wp14:sizeRelH>
            <wp14:sizeRelV relativeFrom="page">
              <wp14:pctHeight>0</wp14:pctHeight>
            </wp14:sizeRelV>
          </wp:anchor>
        </w:drawing>
      </w:r>
      <w:r w:rsidRPr="00453338">
        <w:rPr>
          <w:rFonts w:ascii="Candara" w:hAnsi="Candara" w:cstheme="minorHAnsi"/>
          <w:b/>
          <w:u w:val="single"/>
        </w:rPr>
        <w:t>Rolling Hills Glencairn Office Hours:</w:t>
      </w:r>
      <w:r w:rsidRPr="00453338">
        <w:rPr>
          <w:rFonts w:ascii="Candara" w:hAnsi="Candara" w:cstheme="minorHAnsi"/>
        </w:rPr>
        <w:t xml:space="preserve">  9:00am-2:00pm, Monday–Friday unless otherwise posted.</w:t>
      </w:r>
      <w:r w:rsidRPr="00453338">
        <w:rPr>
          <w:rFonts w:ascii="Candara" w:hAnsi="Candara"/>
          <w:noProof/>
        </w:rPr>
        <w:t xml:space="preserve"> </w:t>
      </w:r>
    </w:p>
    <w:p w:rsidR="003A36E1" w:rsidRPr="00453338" w:rsidRDefault="003A36E1" w:rsidP="00453338">
      <w:pPr>
        <w:widowControl w:val="0"/>
        <w:spacing w:after="0" w:line="240" w:lineRule="auto"/>
        <w:rPr>
          <w:rFonts w:ascii="Candara" w:hAnsi="Candara" w:cs="Gisha"/>
          <w:sz w:val="8"/>
        </w:rPr>
      </w:pPr>
    </w:p>
    <w:p w:rsidR="002929F5" w:rsidRPr="00453338" w:rsidRDefault="002929F5" w:rsidP="00453338">
      <w:pPr>
        <w:widowControl w:val="0"/>
        <w:spacing w:after="0" w:line="240" w:lineRule="auto"/>
        <w:rPr>
          <w:rFonts w:ascii="Candara" w:hAnsi="Candara" w:cs="Gisha"/>
        </w:rPr>
      </w:pPr>
      <w:r w:rsidRPr="00453338">
        <w:rPr>
          <w:rFonts w:ascii="Candara" w:hAnsi="Candara" w:cs="Gisha"/>
        </w:rPr>
        <w:t xml:space="preserve">The next Board of Trustees meeting is scheduled for </w:t>
      </w:r>
      <w:r w:rsidRPr="00453338">
        <w:rPr>
          <w:rFonts w:ascii="Candara" w:hAnsi="Candara" w:cs="Gisha"/>
          <w:b/>
        </w:rPr>
        <w:t>Tuesday,</w:t>
      </w:r>
      <w:r w:rsidRPr="00453338">
        <w:rPr>
          <w:rFonts w:ascii="Candara" w:hAnsi="Candara" w:cs="Gisha"/>
        </w:rPr>
        <w:t xml:space="preserve"> </w:t>
      </w:r>
      <w:r w:rsidR="003A36E1" w:rsidRPr="00453338">
        <w:rPr>
          <w:rFonts w:ascii="Candara" w:hAnsi="Candara" w:cs="Gisha"/>
          <w:b/>
        </w:rPr>
        <w:t>March</w:t>
      </w:r>
      <w:r w:rsidRPr="00453338">
        <w:rPr>
          <w:rFonts w:ascii="Candara" w:hAnsi="Candara" w:cs="Gisha"/>
          <w:b/>
        </w:rPr>
        <w:t xml:space="preserve"> 1</w:t>
      </w:r>
      <w:r w:rsidR="003A36E1" w:rsidRPr="00453338">
        <w:rPr>
          <w:rFonts w:ascii="Candara" w:hAnsi="Candara" w:cs="Gisha"/>
          <w:b/>
        </w:rPr>
        <w:t>0</w:t>
      </w:r>
      <w:r w:rsidRPr="00453338">
        <w:rPr>
          <w:rFonts w:ascii="Candara" w:hAnsi="Candara" w:cs="Gisha"/>
          <w:b/>
        </w:rPr>
        <w:t>, 2020</w:t>
      </w:r>
      <w:r w:rsidRPr="00453338">
        <w:rPr>
          <w:rFonts w:ascii="Candara" w:hAnsi="Candara" w:cs="Gisha"/>
        </w:rPr>
        <w:t xml:space="preserve"> at 7pm at the clubhouse.  All members are invited and encouraged to attend.  </w:t>
      </w:r>
    </w:p>
    <w:sectPr w:rsidR="002929F5" w:rsidRPr="00453338"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341928"/>
    <w:multiLevelType w:val="hybridMultilevel"/>
    <w:tmpl w:val="78C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B4550"/>
    <w:multiLevelType w:val="multilevel"/>
    <w:tmpl w:val="C6E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0277F"/>
    <w:multiLevelType w:val="hybridMultilevel"/>
    <w:tmpl w:val="EF6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6"/>
  </w:num>
  <w:num w:numId="6">
    <w:abstractNumId w:val="3"/>
  </w:num>
  <w:num w:numId="7">
    <w:abstractNumId w:val="0"/>
  </w:num>
  <w:num w:numId="8">
    <w:abstractNumId w:val="1"/>
  </w:num>
  <w:num w:numId="9">
    <w:abstractNumId w:val="12"/>
  </w:num>
  <w:num w:numId="10">
    <w:abstractNumId w:val="7"/>
  </w:num>
  <w:num w:numId="11">
    <w:abstractNumId w:val="10"/>
  </w:num>
  <w:num w:numId="12">
    <w:abstractNumId w:val="5"/>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37018"/>
    <w:rsid w:val="00037880"/>
    <w:rsid w:val="00040BFC"/>
    <w:rsid w:val="000453E2"/>
    <w:rsid w:val="00045CF2"/>
    <w:rsid w:val="000478CB"/>
    <w:rsid w:val="000645EF"/>
    <w:rsid w:val="00075008"/>
    <w:rsid w:val="00096242"/>
    <w:rsid w:val="000B0C58"/>
    <w:rsid w:val="000B2352"/>
    <w:rsid w:val="000B5BB2"/>
    <w:rsid w:val="000C0D38"/>
    <w:rsid w:val="000C6816"/>
    <w:rsid w:val="00102CC2"/>
    <w:rsid w:val="00110FA5"/>
    <w:rsid w:val="00113835"/>
    <w:rsid w:val="00120BF7"/>
    <w:rsid w:val="00154AF7"/>
    <w:rsid w:val="00164344"/>
    <w:rsid w:val="00195C6B"/>
    <w:rsid w:val="001C0E30"/>
    <w:rsid w:val="001C0FDA"/>
    <w:rsid w:val="001C2F23"/>
    <w:rsid w:val="001C3531"/>
    <w:rsid w:val="001C58FF"/>
    <w:rsid w:val="001C5AAF"/>
    <w:rsid w:val="001E2F00"/>
    <w:rsid w:val="001E7D32"/>
    <w:rsid w:val="00217E19"/>
    <w:rsid w:val="00231FE0"/>
    <w:rsid w:val="0024441F"/>
    <w:rsid w:val="0025162E"/>
    <w:rsid w:val="0025258D"/>
    <w:rsid w:val="00260F9D"/>
    <w:rsid w:val="002769B6"/>
    <w:rsid w:val="002854C8"/>
    <w:rsid w:val="002929F5"/>
    <w:rsid w:val="002A7C62"/>
    <w:rsid w:val="002B1844"/>
    <w:rsid w:val="002B275B"/>
    <w:rsid w:val="002C49DD"/>
    <w:rsid w:val="002C51C6"/>
    <w:rsid w:val="002C6DCA"/>
    <w:rsid w:val="003018C6"/>
    <w:rsid w:val="00304278"/>
    <w:rsid w:val="00332BA4"/>
    <w:rsid w:val="003505C8"/>
    <w:rsid w:val="00350ED2"/>
    <w:rsid w:val="00355231"/>
    <w:rsid w:val="00371E04"/>
    <w:rsid w:val="003912C1"/>
    <w:rsid w:val="0039464B"/>
    <w:rsid w:val="003A36E1"/>
    <w:rsid w:val="003B3FF2"/>
    <w:rsid w:val="003E65E0"/>
    <w:rsid w:val="003F2C24"/>
    <w:rsid w:val="00402B8D"/>
    <w:rsid w:val="00407770"/>
    <w:rsid w:val="00415B68"/>
    <w:rsid w:val="00417ED2"/>
    <w:rsid w:val="00420586"/>
    <w:rsid w:val="00444441"/>
    <w:rsid w:val="004474E0"/>
    <w:rsid w:val="00451A95"/>
    <w:rsid w:val="00451F73"/>
    <w:rsid w:val="00453338"/>
    <w:rsid w:val="00456162"/>
    <w:rsid w:val="0046157B"/>
    <w:rsid w:val="00466067"/>
    <w:rsid w:val="004741A4"/>
    <w:rsid w:val="00485F12"/>
    <w:rsid w:val="004967E5"/>
    <w:rsid w:val="004E7BAF"/>
    <w:rsid w:val="004F1414"/>
    <w:rsid w:val="00530E7B"/>
    <w:rsid w:val="00532DC2"/>
    <w:rsid w:val="00535CC0"/>
    <w:rsid w:val="00541501"/>
    <w:rsid w:val="00562239"/>
    <w:rsid w:val="00573BC7"/>
    <w:rsid w:val="00580C65"/>
    <w:rsid w:val="00592BA0"/>
    <w:rsid w:val="005A30D8"/>
    <w:rsid w:val="005B3C80"/>
    <w:rsid w:val="005E02CB"/>
    <w:rsid w:val="005E45E8"/>
    <w:rsid w:val="005E513E"/>
    <w:rsid w:val="00606053"/>
    <w:rsid w:val="006076A6"/>
    <w:rsid w:val="006122CC"/>
    <w:rsid w:val="006131ED"/>
    <w:rsid w:val="00615D0F"/>
    <w:rsid w:val="006319DE"/>
    <w:rsid w:val="00643F3C"/>
    <w:rsid w:val="00662B3B"/>
    <w:rsid w:val="006652C9"/>
    <w:rsid w:val="00666943"/>
    <w:rsid w:val="00681F29"/>
    <w:rsid w:val="00686ECA"/>
    <w:rsid w:val="00693575"/>
    <w:rsid w:val="00694A18"/>
    <w:rsid w:val="006A55DD"/>
    <w:rsid w:val="006C3E9F"/>
    <w:rsid w:val="006C4C78"/>
    <w:rsid w:val="006C7B33"/>
    <w:rsid w:val="006D372C"/>
    <w:rsid w:val="006E5022"/>
    <w:rsid w:val="006F3DFA"/>
    <w:rsid w:val="007025BE"/>
    <w:rsid w:val="0070292A"/>
    <w:rsid w:val="007060E5"/>
    <w:rsid w:val="007121A6"/>
    <w:rsid w:val="00713A5D"/>
    <w:rsid w:val="00716A03"/>
    <w:rsid w:val="0072262E"/>
    <w:rsid w:val="00744950"/>
    <w:rsid w:val="00755BDC"/>
    <w:rsid w:val="007764A7"/>
    <w:rsid w:val="007A625D"/>
    <w:rsid w:val="007B4D9D"/>
    <w:rsid w:val="007B4E9E"/>
    <w:rsid w:val="007C0799"/>
    <w:rsid w:val="007F408C"/>
    <w:rsid w:val="00801DB2"/>
    <w:rsid w:val="0081417B"/>
    <w:rsid w:val="0081587E"/>
    <w:rsid w:val="00817D0A"/>
    <w:rsid w:val="008459F4"/>
    <w:rsid w:val="00870706"/>
    <w:rsid w:val="00872BE7"/>
    <w:rsid w:val="0089746C"/>
    <w:rsid w:val="008B430D"/>
    <w:rsid w:val="008B5EAD"/>
    <w:rsid w:val="008F1504"/>
    <w:rsid w:val="008F7506"/>
    <w:rsid w:val="00900169"/>
    <w:rsid w:val="0092051B"/>
    <w:rsid w:val="00922FB5"/>
    <w:rsid w:val="0093581C"/>
    <w:rsid w:val="00952AD9"/>
    <w:rsid w:val="0095405D"/>
    <w:rsid w:val="00954222"/>
    <w:rsid w:val="009C7498"/>
    <w:rsid w:val="009E174C"/>
    <w:rsid w:val="009E1B30"/>
    <w:rsid w:val="009E2201"/>
    <w:rsid w:val="009F3F05"/>
    <w:rsid w:val="009F5C1C"/>
    <w:rsid w:val="009F7889"/>
    <w:rsid w:val="00A01A86"/>
    <w:rsid w:val="00A16496"/>
    <w:rsid w:val="00A21B7B"/>
    <w:rsid w:val="00A51B1D"/>
    <w:rsid w:val="00A77D9C"/>
    <w:rsid w:val="00A910DF"/>
    <w:rsid w:val="00A9424E"/>
    <w:rsid w:val="00AB1C0C"/>
    <w:rsid w:val="00AB1E64"/>
    <w:rsid w:val="00AB1F2B"/>
    <w:rsid w:val="00AC550C"/>
    <w:rsid w:val="00B0392B"/>
    <w:rsid w:val="00B150E8"/>
    <w:rsid w:val="00B24BBD"/>
    <w:rsid w:val="00B2623A"/>
    <w:rsid w:val="00B34B2B"/>
    <w:rsid w:val="00B42DC2"/>
    <w:rsid w:val="00B50BD0"/>
    <w:rsid w:val="00B704F3"/>
    <w:rsid w:val="00B94BA9"/>
    <w:rsid w:val="00BA1741"/>
    <w:rsid w:val="00BA5507"/>
    <w:rsid w:val="00BB78FD"/>
    <w:rsid w:val="00BE1BE5"/>
    <w:rsid w:val="00BE2D3D"/>
    <w:rsid w:val="00BF195A"/>
    <w:rsid w:val="00C30B21"/>
    <w:rsid w:val="00C34EC7"/>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50B51"/>
    <w:rsid w:val="00D61F35"/>
    <w:rsid w:val="00D66F36"/>
    <w:rsid w:val="00D77A56"/>
    <w:rsid w:val="00D841C5"/>
    <w:rsid w:val="00D97364"/>
    <w:rsid w:val="00DE2095"/>
    <w:rsid w:val="00DE2B0C"/>
    <w:rsid w:val="00DF20C9"/>
    <w:rsid w:val="00DF6F5A"/>
    <w:rsid w:val="00E0336E"/>
    <w:rsid w:val="00E03C9E"/>
    <w:rsid w:val="00E071F1"/>
    <w:rsid w:val="00E13E98"/>
    <w:rsid w:val="00E14EEF"/>
    <w:rsid w:val="00E16688"/>
    <w:rsid w:val="00E16C03"/>
    <w:rsid w:val="00E2552E"/>
    <w:rsid w:val="00E30031"/>
    <w:rsid w:val="00E40E4B"/>
    <w:rsid w:val="00E562F6"/>
    <w:rsid w:val="00E62D5E"/>
    <w:rsid w:val="00EA39F8"/>
    <w:rsid w:val="00EB081D"/>
    <w:rsid w:val="00EC1BC2"/>
    <w:rsid w:val="00ED009F"/>
    <w:rsid w:val="00EE1090"/>
    <w:rsid w:val="00EE2B9C"/>
    <w:rsid w:val="00EE322D"/>
    <w:rsid w:val="00EE3D33"/>
    <w:rsid w:val="00F245A7"/>
    <w:rsid w:val="00F40404"/>
    <w:rsid w:val="00F40638"/>
    <w:rsid w:val="00F659E9"/>
    <w:rsid w:val="00F74C0C"/>
    <w:rsid w:val="00F8275F"/>
    <w:rsid w:val="00F91F3D"/>
    <w:rsid w:val="00F9796D"/>
    <w:rsid w:val="00FA7DDD"/>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7F40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ipt:void(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https://sp.yimg.com/ib/th?id=HN.608004190869258726&amp;pid=15.1" TargetMode="External"/><Relationship Id="rId14" Type="http://schemas.openxmlformats.org/officeDocument/2006/relationships/hyperlink" Target="http://www.google.com/imgres?imgurl=http://sr.photos3.fotosearch.com/bthumb/SUE/SUE114/RSCL0243.jpg&amp;imgrefurl=http://www.fotosearch.com/clip-art/neighborhood.html&amp;h=170&amp;w=114&amp;sz=7&amp;tbnid=_R5Z80OALubIiM:&amp;tbnh=90&amp;tbnw=60&amp;prev=/search?q=neighborhood+watch+clip+art+free&amp;tbm=isch&amp;tbo=u&amp;zoom=1&amp;q=neighborhood+watch+clip+art+free&amp;usg=__Etai-Vq28Og-EVULosr2azkQdKM=&amp;docid=t9JGE98vYBlP9M&amp;sa=X&amp;ei=XyPTUfGXGoGgiQLNzIG4Dg&amp;ved=0CDEQ9QEwAQ&amp;dur=2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8227-1EC2-43E7-9BF0-950E99E6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10</cp:revision>
  <cp:lastPrinted>2020-03-04T21:05:00Z</cp:lastPrinted>
  <dcterms:created xsi:type="dcterms:W3CDTF">2020-02-04T19:43:00Z</dcterms:created>
  <dcterms:modified xsi:type="dcterms:W3CDTF">2020-03-04T21:06:00Z</dcterms:modified>
</cp:coreProperties>
</file>